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44BCD" w14:textId="28B6E01D" w:rsidR="00DB361F" w:rsidRPr="00266350" w:rsidRDefault="00DB361F" w:rsidP="000D59F6">
      <w:pPr>
        <w:spacing w:beforeLines="50" w:before="156" w:afterLines="50" w:after="156"/>
        <w:rPr>
          <w:rFonts w:ascii="宋体" w:hAnsi="宋体"/>
          <w:bCs/>
          <w:iCs/>
          <w:color w:val="000000"/>
          <w:sz w:val="24"/>
        </w:rPr>
      </w:pPr>
      <w:r w:rsidRPr="00266350">
        <w:rPr>
          <w:rFonts w:ascii="宋体" w:hAnsi="宋体" w:hint="eastAsia"/>
          <w:bCs/>
          <w:iCs/>
          <w:color w:val="000000"/>
          <w:sz w:val="24"/>
        </w:rPr>
        <w:t>证券代码：</w:t>
      </w:r>
      <w:r w:rsidR="008F5815" w:rsidRPr="00266350">
        <w:rPr>
          <w:rFonts w:ascii="宋体" w:hAnsi="宋体" w:hint="eastAsia"/>
          <w:bCs/>
          <w:iCs/>
          <w:color w:val="000000"/>
          <w:sz w:val="24"/>
        </w:rPr>
        <w:t>600830</w:t>
      </w:r>
      <w:r w:rsidRPr="00266350">
        <w:rPr>
          <w:rFonts w:ascii="宋体" w:hAnsi="宋体" w:hint="eastAsia"/>
          <w:bCs/>
          <w:iCs/>
          <w:color w:val="000000"/>
          <w:sz w:val="24"/>
        </w:rPr>
        <w:t xml:space="preserve">            </w:t>
      </w:r>
      <w:r w:rsidR="00264CD6" w:rsidRPr="00266350">
        <w:rPr>
          <w:rFonts w:ascii="宋体" w:hAnsi="宋体" w:hint="eastAsia"/>
          <w:bCs/>
          <w:iCs/>
          <w:color w:val="000000"/>
          <w:sz w:val="24"/>
        </w:rPr>
        <w:t xml:space="preserve">                   </w:t>
      </w:r>
      <w:r w:rsidR="00AC189D" w:rsidRPr="00266350">
        <w:rPr>
          <w:rFonts w:ascii="宋体" w:hAnsi="宋体" w:hint="eastAsia"/>
          <w:bCs/>
          <w:iCs/>
          <w:color w:val="000000"/>
          <w:sz w:val="24"/>
        </w:rPr>
        <w:t xml:space="preserve">  </w:t>
      </w:r>
      <w:r w:rsidR="00266350">
        <w:rPr>
          <w:rFonts w:ascii="宋体" w:hAnsi="宋体"/>
          <w:bCs/>
          <w:iCs/>
          <w:color w:val="000000"/>
          <w:sz w:val="24"/>
        </w:rPr>
        <w:t xml:space="preserve">  </w:t>
      </w:r>
      <w:r w:rsidRPr="00266350">
        <w:rPr>
          <w:rFonts w:ascii="宋体" w:hAnsi="宋体" w:hint="eastAsia"/>
          <w:bCs/>
          <w:iCs/>
          <w:color w:val="000000"/>
          <w:sz w:val="24"/>
        </w:rPr>
        <w:t>证券简称：</w:t>
      </w:r>
      <w:r w:rsidR="008F5815" w:rsidRPr="00266350">
        <w:rPr>
          <w:rFonts w:ascii="宋体" w:hAnsi="宋体" w:hint="eastAsia"/>
          <w:bCs/>
          <w:iCs/>
          <w:color w:val="000000"/>
          <w:sz w:val="24"/>
        </w:rPr>
        <w:t>香溢融通</w:t>
      </w:r>
    </w:p>
    <w:p w14:paraId="4E4CA866" w14:textId="6ECE7ABA" w:rsidR="009C11B0" w:rsidRPr="00266350" w:rsidRDefault="008F5815" w:rsidP="000D59F6">
      <w:pPr>
        <w:spacing w:beforeLines="50" w:before="156" w:afterLines="50" w:after="156" w:line="400" w:lineRule="exact"/>
        <w:jc w:val="center"/>
        <w:rPr>
          <w:rFonts w:ascii="New" w:eastAsia="华文中宋" w:hAnsi="New" w:hint="eastAsia"/>
          <w:b/>
          <w:bCs/>
          <w:iCs/>
          <w:color w:val="000000"/>
          <w:sz w:val="30"/>
          <w:szCs w:val="30"/>
        </w:rPr>
      </w:pPr>
      <w:r w:rsidRPr="00266350">
        <w:rPr>
          <w:rFonts w:ascii="New" w:eastAsia="华文中宋" w:hAnsi="New" w:hint="eastAsia"/>
          <w:b/>
          <w:bCs/>
          <w:iCs/>
          <w:color w:val="000000"/>
          <w:sz w:val="30"/>
          <w:szCs w:val="30"/>
        </w:rPr>
        <w:t>香溢融通控股集团股份有限公司</w:t>
      </w:r>
    </w:p>
    <w:p w14:paraId="0F2F27DA" w14:textId="7B7239DA" w:rsidR="00DB361F" w:rsidRPr="00F711CA" w:rsidRDefault="002605C7" w:rsidP="00F711CA">
      <w:pPr>
        <w:spacing w:beforeLines="50" w:before="156" w:afterLines="50" w:after="156" w:line="400" w:lineRule="exact"/>
        <w:jc w:val="center"/>
        <w:rPr>
          <w:rFonts w:ascii="New" w:eastAsia="华文中宋" w:hAnsi="New" w:hint="eastAsia"/>
          <w:b/>
          <w:bCs/>
          <w:iCs/>
          <w:color w:val="000000"/>
          <w:sz w:val="30"/>
          <w:szCs w:val="30"/>
        </w:rPr>
      </w:pPr>
      <w:r>
        <w:rPr>
          <w:rFonts w:ascii="New" w:eastAsia="华文中宋" w:hAnsi="New" w:hint="eastAsia"/>
          <w:b/>
          <w:bCs/>
          <w:iCs/>
          <w:color w:val="000000"/>
          <w:sz w:val="30"/>
          <w:szCs w:val="30"/>
        </w:rPr>
        <w:t>投资者关系</w:t>
      </w:r>
      <w:r w:rsidR="008F5815" w:rsidRPr="00266350">
        <w:rPr>
          <w:rFonts w:ascii="New" w:eastAsia="华文中宋" w:hAnsi="New" w:hint="eastAsia"/>
          <w:b/>
          <w:bCs/>
          <w:iCs/>
          <w:color w:val="000000"/>
          <w:sz w:val="30"/>
          <w:szCs w:val="30"/>
        </w:rPr>
        <w:t>活动记录</w:t>
      </w:r>
      <w:r>
        <w:rPr>
          <w:rFonts w:ascii="New" w:eastAsia="华文中宋" w:hAnsi="New" w:hint="eastAsia"/>
          <w:b/>
          <w:bCs/>
          <w:iCs/>
          <w:color w:val="000000"/>
          <w:sz w:val="30"/>
          <w:szCs w:val="30"/>
        </w:rPr>
        <w:t>表</w:t>
      </w:r>
    </w:p>
    <w:tbl>
      <w:tblPr>
        <w:tblW w:w="8818"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513"/>
      </w:tblGrid>
      <w:tr w:rsidR="00DB361F" w:rsidRPr="00266350" w14:paraId="6711B82C" w14:textId="77777777" w:rsidTr="00CC0008">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F188FAB" w14:textId="51610F9C" w:rsidR="00DB361F" w:rsidRPr="00266350" w:rsidRDefault="00DB361F" w:rsidP="00923CDE">
            <w:pPr>
              <w:spacing w:line="300" w:lineRule="auto"/>
              <w:rPr>
                <w:rFonts w:ascii="New" w:hAnsi="New" w:hint="eastAsia"/>
                <w:bCs/>
                <w:iCs/>
                <w:color w:val="000000"/>
                <w:sz w:val="24"/>
              </w:rPr>
            </w:pPr>
            <w:r w:rsidRPr="00266350">
              <w:rPr>
                <w:rFonts w:ascii="New" w:hAnsi="New" w:hint="eastAsia"/>
                <w:bCs/>
                <w:iCs/>
                <w:color w:val="000000"/>
                <w:sz w:val="24"/>
              </w:rPr>
              <w:t>活动类别</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C4C52D0" w14:textId="689228DD" w:rsidR="00DB361F" w:rsidRPr="00266350" w:rsidRDefault="008F5815" w:rsidP="007C4F30">
            <w:pPr>
              <w:spacing w:line="300" w:lineRule="auto"/>
              <w:rPr>
                <w:rFonts w:ascii="New" w:hAnsi="New" w:hint="eastAsia"/>
                <w:bCs/>
                <w:iCs/>
                <w:color w:val="000000"/>
                <w:sz w:val="24"/>
              </w:rPr>
            </w:pPr>
            <w:r w:rsidRPr="00266350">
              <w:rPr>
                <w:rFonts w:ascii="New" w:hAnsi="New" w:hint="eastAsia"/>
                <w:bCs/>
                <w:iCs/>
                <w:color w:val="000000"/>
                <w:sz w:val="24"/>
              </w:rPr>
              <w:t>20</w:t>
            </w:r>
            <w:r w:rsidR="007C4F30">
              <w:rPr>
                <w:rFonts w:ascii="New" w:hAnsi="New" w:hint="eastAsia"/>
                <w:bCs/>
                <w:iCs/>
                <w:color w:val="000000"/>
                <w:sz w:val="24"/>
              </w:rPr>
              <w:t>25</w:t>
            </w:r>
            <w:r w:rsidR="007C4F30">
              <w:rPr>
                <w:rFonts w:ascii="New" w:hAnsi="New" w:hint="eastAsia"/>
                <w:bCs/>
                <w:iCs/>
                <w:color w:val="000000"/>
                <w:sz w:val="24"/>
              </w:rPr>
              <w:t>年半年</w:t>
            </w:r>
            <w:r w:rsidRPr="00266350">
              <w:rPr>
                <w:rFonts w:ascii="New" w:hAnsi="New" w:hint="eastAsia"/>
                <w:bCs/>
                <w:iCs/>
                <w:color w:val="000000"/>
                <w:sz w:val="24"/>
              </w:rPr>
              <w:t>度业绩说明会</w:t>
            </w:r>
          </w:p>
        </w:tc>
      </w:tr>
      <w:tr w:rsidR="008F5815" w:rsidRPr="00266350" w14:paraId="07C8D2A0" w14:textId="77777777" w:rsidTr="00CC0008">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CEDC666" w14:textId="0CFB03B5" w:rsidR="008F5815" w:rsidRPr="00266350" w:rsidRDefault="008F5815" w:rsidP="00923CDE">
            <w:pPr>
              <w:spacing w:line="300" w:lineRule="auto"/>
              <w:rPr>
                <w:rFonts w:ascii="New" w:hAnsi="New" w:hint="eastAsia"/>
                <w:bCs/>
                <w:iCs/>
                <w:color w:val="000000"/>
                <w:sz w:val="24"/>
              </w:rPr>
            </w:pPr>
            <w:r w:rsidRPr="00266350">
              <w:rPr>
                <w:rFonts w:ascii="New" w:hAnsi="New" w:hint="eastAsia"/>
                <w:bCs/>
                <w:iCs/>
                <w:color w:val="000000"/>
                <w:sz w:val="24"/>
              </w:rPr>
              <w:t>活动时间</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8E0EBF5" w14:textId="5C28C214" w:rsidR="008F5815" w:rsidRPr="00266350" w:rsidRDefault="008F5815" w:rsidP="007C4F30">
            <w:pPr>
              <w:spacing w:line="300" w:lineRule="auto"/>
              <w:rPr>
                <w:rFonts w:ascii="New" w:hAnsi="New" w:hint="eastAsia"/>
                <w:bCs/>
                <w:iCs/>
                <w:color w:val="000000"/>
                <w:sz w:val="24"/>
              </w:rPr>
            </w:pPr>
            <w:r w:rsidRPr="00266350">
              <w:rPr>
                <w:rFonts w:ascii="New" w:hAnsi="New" w:hint="eastAsia"/>
                <w:bCs/>
                <w:iCs/>
                <w:color w:val="000000"/>
                <w:sz w:val="24"/>
              </w:rPr>
              <w:t>2025</w:t>
            </w:r>
            <w:r w:rsidRPr="00266350">
              <w:rPr>
                <w:rFonts w:ascii="New" w:hAnsi="New" w:hint="eastAsia"/>
                <w:bCs/>
                <w:iCs/>
                <w:color w:val="000000"/>
                <w:sz w:val="24"/>
              </w:rPr>
              <w:t>年</w:t>
            </w:r>
            <w:r w:rsidR="007C4F30">
              <w:rPr>
                <w:rFonts w:ascii="New" w:hAnsi="New" w:hint="eastAsia"/>
                <w:bCs/>
                <w:iCs/>
                <w:color w:val="000000"/>
                <w:sz w:val="24"/>
              </w:rPr>
              <w:t>9</w:t>
            </w:r>
            <w:r w:rsidR="00266350" w:rsidRPr="00266350">
              <w:rPr>
                <w:rFonts w:ascii="New" w:hAnsi="New" w:hint="eastAsia"/>
                <w:bCs/>
                <w:iCs/>
                <w:color w:val="000000"/>
                <w:sz w:val="24"/>
              </w:rPr>
              <w:t>月</w:t>
            </w:r>
            <w:r w:rsidR="007C4F30">
              <w:rPr>
                <w:rFonts w:ascii="New" w:hAnsi="New" w:hint="eastAsia"/>
                <w:bCs/>
                <w:iCs/>
                <w:color w:val="000000"/>
                <w:sz w:val="24"/>
              </w:rPr>
              <w:t>16</w:t>
            </w:r>
            <w:r w:rsidRPr="00266350">
              <w:rPr>
                <w:rFonts w:ascii="New" w:hAnsi="New" w:hint="eastAsia"/>
                <w:bCs/>
                <w:iCs/>
                <w:color w:val="000000"/>
                <w:sz w:val="24"/>
              </w:rPr>
              <w:t>日</w:t>
            </w:r>
            <w:r w:rsidR="00F711CA">
              <w:rPr>
                <w:rFonts w:ascii="New" w:hAnsi="New" w:hint="eastAsia"/>
                <w:bCs/>
                <w:iCs/>
                <w:color w:val="000000"/>
                <w:sz w:val="24"/>
              </w:rPr>
              <w:t>下午</w:t>
            </w:r>
            <w:r w:rsidR="00F711CA">
              <w:rPr>
                <w:rFonts w:ascii="New" w:hAnsi="New" w:hint="eastAsia"/>
                <w:bCs/>
                <w:iCs/>
                <w:color w:val="000000"/>
                <w:sz w:val="24"/>
              </w:rPr>
              <w:t>15</w:t>
            </w:r>
            <w:r w:rsidR="00F711CA">
              <w:rPr>
                <w:rFonts w:ascii="New" w:hAnsi="New" w:hint="eastAsia"/>
                <w:bCs/>
                <w:iCs/>
                <w:color w:val="000000"/>
                <w:sz w:val="24"/>
              </w:rPr>
              <w:t>：</w:t>
            </w:r>
            <w:r w:rsidR="00F711CA">
              <w:rPr>
                <w:rFonts w:ascii="New" w:hAnsi="New" w:hint="eastAsia"/>
                <w:bCs/>
                <w:iCs/>
                <w:color w:val="000000"/>
                <w:sz w:val="24"/>
              </w:rPr>
              <w:t>00-16</w:t>
            </w:r>
            <w:r w:rsidR="00F711CA">
              <w:rPr>
                <w:rFonts w:ascii="New" w:hAnsi="New" w:hint="eastAsia"/>
                <w:bCs/>
                <w:iCs/>
                <w:color w:val="000000"/>
                <w:sz w:val="24"/>
              </w:rPr>
              <w:t>：</w:t>
            </w:r>
            <w:r w:rsidR="00F711CA">
              <w:rPr>
                <w:rFonts w:ascii="New" w:hAnsi="New" w:hint="eastAsia"/>
                <w:bCs/>
                <w:iCs/>
                <w:color w:val="000000"/>
                <w:sz w:val="24"/>
              </w:rPr>
              <w:t>00</w:t>
            </w:r>
          </w:p>
        </w:tc>
      </w:tr>
      <w:tr w:rsidR="00DB361F" w:rsidRPr="00266350" w14:paraId="193C5C53" w14:textId="77777777" w:rsidTr="00CC0008">
        <w:trPr>
          <w:trHeight w:val="50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D373EE9" w14:textId="31DEA8AD" w:rsidR="00DB361F" w:rsidRPr="00266350" w:rsidRDefault="008F5815" w:rsidP="00923CDE">
            <w:pPr>
              <w:spacing w:line="300" w:lineRule="auto"/>
              <w:rPr>
                <w:rFonts w:ascii="New" w:hAnsi="New" w:hint="eastAsia"/>
                <w:bCs/>
                <w:iCs/>
                <w:color w:val="000000"/>
                <w:sz w:val="24"/>
              </w:rPr>
            </w:pPr>
            <w:r w:rsidRPr="00266350">
              <w:rPr>
                <w:rFonts w:ascii="New" w:hAnsi="New" w:hint="eastAsia"/>
                <w:bCs/>
                <w:iCs/>
                <w:color w:val="000000"/>
                <w:sz w:val="24"/>
              </w:rPr>
              <w:t>活动形式</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B752C96" w14:textId="427A3380" w:rsidR="00DB361F" w:rsidRPr="00266350" w:rsidRDefault="008F5815" w:rsidP="00923CDE">
            <w:pPr>
              <w:spacing w:line="300" w:lineRule="auto"/>
              <w:rPr>
                <w:rFonts w:ascii="New" w:hAnsi="New" w:hint="eastAsia"/>
                <w:bCs/>
                <w:iCs/>
                <w:color w:val="000000"/>
                <w:sz w:val="24"/>
              </w:rPr>
            </w:pPr>
            <w:r w:rsidRPr="00266350">
              <w:rPr>
                <w:rFonts w:ascii="New" w:hAnsi="New" w:hint="eastAsia"/>
                <w:bCs/>
                <w:iCs/>
                <w:color w:val="000000"/>
                <w:sz w:val="24"/>
              </w:rPr>
              <w:t>网络文字互动</w:t>
            </w:r>
          </w:p>
        </w:tc>
      </w:tr>
      <w:tr w:rsidR="008F5815" w:rsidRPr="00266350" w14:paraId="684D35A0" w14:textId="77777777" w:rsidTr="00CC0008">
        <w:trPr>
          <w:trHeight w:val="505"/>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EDF3970" w14:textId="31128E3F" w:rsidR="008F5815" w:rsidRPr="00266350" w:rsidRDefault="00FE45FD" w:rsidP="00923CDE">
            <w:pPr>
              <w:spacing w:line="300" w:lineRule="auto"/>
              <w:rPr>
                <w:rFonts w:ascii="New" w:hAnsi="New" w:hint="eastAsia"/>
                <w:bCs/>
                <w:iCs/>
                <w:color w:val="000000"/>
                <w:sz w:val="24"/>
              </w:rPr>
            </w:pPr>
            <w:r>
              <w:rPr>
                <w:rFonts w:ascii="New" w:hAnsi="New" w:hint="eastAsia"/>
                <w:bCs/>
                <w:iCs/>
                <w:color w:val="000000"/>
                <w:sz w:val="24"/>
              </w:rPr>
              <w:t>互动地址</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4AB3CED" w14:textId="568E2104" w:rsidR="008F5815" w:rsidRPr="00266350" w:rsidRDefault="00FE45FD" w:rsidP="00923CDE">
            <w:pPr>
              <w:spacing w:line="300" w:lineRule="auto"/>
              <w:rPr>
                <w:rFonts w:ascii="New" w:hAnsi="New" w:hint="eastAsia"/>
                <w:bCs/>
                <w:iCs/>
                <w:color w:val="000000"/>
                <w:sz w:val="24"/>
              </w:rPr>
            </w:pPr>
            <w:r w:rsidRPr="00FE45FD">
              <w:rPr>
                <w:rFonts w:ascii="New" w:hAnsi="New"/>
                <w:bCs/>
                <w:iCs/>
                <w:color w:val="000000"/>
                <w:sz w:val="24"/>
              </w:rPr>
              <w:t>上海证券报</w:t>
            </w:r>
            <w:r w:rsidRPr="00FE45FD">
              <w:rPr>
                <w:rFonts w:ascii="New" w:hAnsi="New" w:hint="eastAsia"/>
                <w:bCs/>
                <w:iCs/>
                <w:color w:val="000000"/>
                <w:sz w:val="24"/>
              </w:rPr>
              <w:t>·</w:t>
            </w:r>
            <w:r w:rsidRPr="00FE45FD">
              <w:rPr>
                <w:rFonts w:ascii="New" w:hAnsi="New"/>
                <w:bCs/>
                <w:iCs/>
                <w:color w:val="000000"/>
                <w:sz w:val="24"/>
              </w:rPr>
              <w:t>中国证券网路</w:t>
            </w:r>
            <w:proofErr w:type="gramStart"/>
            <w:r w:rsidRPr="00FE45FD">
              <w:rPr>
                <w:rFonts w:ascii="New" w:hAnsi="New"/>
                <w:bCs/>
                <w:iCs/>
                <w:color w:val="000000"/>
                <w:sz w:val="24"/>
              </w:rPr>
              <w:t>演中心</w:t>
            </w:r>
            <w:proofErr w:type="gramEnd"/>
            <w:r w:rsidR="00A373A3">
              <w:fldChar w:fldCharType="begin"/>
            </w:r>
            <w:r w:rsidR="00A373A3">
              <w:instrText xml:space="preserve"> HYPERLINK "https://roadshow.cnstock.com/" </w:instrText>
            </w:r>
            <w:r w:rsidR="00A373A3">
              <w:fldChar w:fldCharType="separate"/>
            </w:r>
            <w:r w:rsidRPr="00FE45FD">
              <w:rPr>
                <w:rStyle w:val="a8"/>
                <w:rFonts w:ascii="New" w:hAnsi="New"/>
                <w:bCs/>
                <w:iCs/>
                <w:color w:val="auto"/>
                <w:sz w:val="24"/>
                <w:u w:val="none"/>
              </w:rPr>
              <w:t>https://roadshow.cnstock.com/</w:t>
            </w:r>
            <w:r w:rsidR="00A373A3">
              <w:rPr>
                <w:rStyle w:val="a8"/>
                <w:rFonts w:ascii="New" w:hAnsi="New"/>
                <w:bCs/>
                <w:iCs/>
                <w:color w:val="auto"/>
                <w:sz w:val="24"/>
                <w:u w:val="none"/>
              </w:rPr>
              <w:fldChar w:fldCharType="end"/>
            </w:r>
            <w:r>
              <w:rPr>
                <w:rFonts w:ascii="New" w:hAnsi="New" w:hint="eastAsia"/>
                <w:bCs/>
                <w:iCs/>
                <w:color w:val="000000"/>
                <w:sz w:val="24"/>
              </w:rPr>
              <w:t>，结束可查阅</w:t>
            </w:r>
          </w:p>
        </w:tc>
      </w:tr>
      <w:tr w:rsidR="00DB361F" w:rsidRPr="00266350" w14:paraId="34DE55B4" w14:textId="77777777" w:rsidTr="00CC0008">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BAE89DC" w14:textId="286A6BE1" w:rsidR="00DB361F" w:rsidRPr="00266350" w:rsidRDefault="008F5815" w:rsidP="00923CDE">
            <w:pPr>
              <w:spacing w:line="300" w:lineRule="auto"/>
              <w:rPr>
                <w:rFonts w:ascii="New" w:hAnsi="New" w:hint="eastAsia"/>
                <w:bCs/>
                <w:iCs/>
                <w:color w:val="000000"/>
                <w:sz w:val="24"/>
              </w:rPr>
            </w:pPr>
            <w:r w:rsidRPr="00266350">
              <w:rPr>
                <w:rFonts w:ascii="New" w:hAnsi="New" w:hint="eastAsia"/>
                <w:bCs/>
                <w:iCs/>
                <w:color w:val="000000"/>
                <w:sz w:val="24"/>
              </w:rPr>
              <w:t>参与人员</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1EB8F1F" w14:textId="58358039" w:rsidR="00AC189D" w:rsidRPr="00266350" w:rsidRDefault="00D94AC3" w:rsidP="00923CDE">
            <w:pPr>
              <w:spacing w:line="300" w:lineRule="auto"/>
              <w:rPr>
                <w:rFonts w:ascii="New" w:hAnsi="New" w:hint="eastAsia"/>
                <w:bCs/>
                <w:iCs/>
                <w:color w:val="000000"/>
                <w:sz w:val="24"/>
              </w:rPr>
            </w:pPr>
            <w:r w:rsidRPr="00266350">
              <w:rPr>
                <w:rFonts w:ascii="New" w:hAnsi="New"/>
                <w:bCs/>
                <w:iCs/>
                <w:color w:val="000000"/>
                <w:sz w:val="24"/>
              </w:rPr>
              <w:t>董事长</w:t>
            </w:r>
            <w:r w:rsidR="008F5815" w:rsidRPr="00266350">
              <w:rPr>
                <w:rFonts w:ascii="New" w:hAnsi="New" w:hint="eastAsia"/>
                <w:bCs/>
                <w:iCs/>
                <w:color w:val="000000"/>
                <w:sz w:val="24"/>
              </w:rPr>
              <w:t>方国富、</w:t>
            </w:r>
            <w:r w:rsidR="008F5815" w:rsidRPr="00266350">
              <w:rPr>
                <w:rFonts w:ascii="New" w:hAnsi="New"/>
                <w:bCs/>
                <w:iCs/>
                <w:color w:val="000000"/>
                <w:sz w:val="24"/>
              </w:rPr>
              <w:t>董事兼常务副总经理（主持工作）胡秋华</w:t>
            </w:r>
            <w:r w:rsidR="008F5815" w:rsidRPr="00266350">
              <w:rPr>
                <w:rFonts w:ascii="New" w:hAnsi="New" w:hint="eastAsia"/>
                <w:bCs/>
                <w:iCs/>
                <w:color w:val="000000"/>
                <w:sz w:val="24"/>
              </w:rPr>
              <w:t>、</w:t>
            </w:r>
            <w:r w:rsidR="008F5815" w:rsidRPr="00266350">
              <w:rPr>
                <w:rFonts w:ascii="New" w:hAnsi="New"/>
                <w:bCs/>
                <w:iCs/>
                <w:color w:val="000000"/>
                <w:sz w:val="24"/>
              </w:rPr>
              <w:t>独立董事</w:t>
            </w:r>
            <w:r w:rsidR="007C4F30">
              <w:rPr>
                <w:rFonts w:ascii="New" w:hAnsi="New"/>
                <w:bCs/>
                <w:iCs/>
                <w:color w:val="000000"/>
                <w:sz w:val="24"/>
              </w:rPr>
              <w:t>胡仁昱</w:t>
            </w:r>
            <w:r w:rsidR="008F5815" w:rsidRPr="00266350">
              <w:rPr>
                <w:rFonts w:ascii="New" w:hAnsi="New" w:hint="eastAsia"/>
                <w:bCs/>
                <w:iCs/>
                <w:color w:val="000000"/>
                <w:sz w:val="24"/>
              </w:rPr>
              <w:t>、</w:t>
            </w:r>
            <w:r w:rsidRPr="00266350">
              <w:rPr>
                <w:rFonts w:ascii="New" w:hAnsi="New" w:hint="eastAsia"/>
                <w:bCs/>
                <w:iCs/>
                <w:color w:val="000000"/>
                <w:sz w:val="24"/>
              </w:rPr>
              <w:t>财务总监</w:t>
            </w:r>
            <w:r w:rsidR="008F5815" w:rsidRPr="00266350">
              <w:rPr>
                <w:rFonts w:ascii="New" w:hAnsi="New" w:hint="eastAsia"/>
                <w:bCs/>
                <w:iCs/>
                <w:color w:val="000000"/>
                <w:sz w:val="24"/>
              </w:rPr>
              <w:t>盛献智、董事会秘书钱菁</w:t>
            </w:r>
          </w:p>
        </w:tc>
      </w:tr>
      <w:tr w:rsidR="00DB361F" w:rsidRPr="00266350" w14:paraId="233F9DA0" w14:textId="77777777" w:rsidTr="00B50B07">
        <w:trPr>
          <w:trHeight w:val="1691"/>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8AB222" w14:textId="17B54AD1" w:rsidR="00DB361F" w:rsidRPr="00266350" w:rsidRDefault="009250DD" w:rsidP="00923CDE">
            <w:pPr>
              <w:spacing w:line="300" w:lineRule="auto"/>
              <w:rPr>
                <w:rFonts w:ascii="New" w:hAnsi="New" w:hint="eastAsia"/>
                <w:bCs/>
                <w:iCs/>
                <w:color w:val="000000"/>
                <w:sz w:val="24"/>
              </w:rPr>
            </w:pPr>
            <w:r w:rsidRPr="00266350">
              <w:rPr>
                <w:rFonts w:ascii="New" w:hAnsi="New" w:hint="eastAsia"/>
                <w:bCs/>
                <w:iCs/>
                <w:color w:val="000000"/>
                <w:sz w:val="24"/>
              </w:rPr>
              <w:t>业绩说明会</w:t>
            </w:r>
            <w:r w:rsidR="00DB361F" w:rsidRPr="00266350">
              <w:rPr>
                <w:rFonts w:ascii="New" w:hAnsi="New" w:hint="eastAsia"/>
                <w:bCs/>
                <w:iCs/>
                <w:color w:val="000000"/>
                <w:sz w:val="24"/>
              </w:rPr>
              <w:t>主要内容</w:t>
            </w:r>
          </w:p>
          <w:p w14:paraId="73E090B9" w14:textId="77777777" w:rsidR="00DB361F" w:rsidRPr="00266350" w:rsidRDefault="00DB361F" w:rsidP="00923CDE">
            <w:pPr>
              <w:spacing w:line="300" w:lineRule="auto"/>
              <w:rPr>
                <w:rFonts w:ascii="New" w:hAnsi="New" w:hint="eastAsia"/>
                <w:bCs/>
                <w:iCs/>
                <w:color w:val="000000"/>
                <w:sz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21DA1A4" w14:textId="3B4DDED8" w:rsidR="00A66148" w:rsidRDefault="00780917" w:rsidP="00044D13">
            <w:pPr>
              <w:spacing w:line="300" w:lineRule="auto"/>
              <w:ind w:firstLineChars="200" w:firstLine="480"/>
              <w:rPr>
                <w:rFonts w:ascii="New" w:hAnsi="New" w:hint="eastAsia"/>
                <w:sz w:val="24"/>
              </w:rPr>
            </w:pPr>
            <w:r w:rsidRPr="00266350">
              <w:rPr>
                <w:rFonts w:ascii="New" w:hAnsi="New" w:hint="eastAsia"/>
                <w:sz w:val="24"/>
              </w:rPr>
              <w:t>本次业绩说明会主要围绕</w:t>
            </w:r>
            <w:r w:rsidR="008F5815" w:rsidRPr="00266350">
              <w:rPr>
                <w:rFonts w:ascii="New" w:hAnsi="New" w:hint="eastAsia"/>
                <w:sz w:val="24"/>
              </w:rPr>
              <w:t>香溢融通控股集团股份有限公司</w:t>
            </w:r>
            <w:r w:rsidR="008F5815" w:rsidRPr="00266350">
              <w:rPr>
                <w:rFonts w:ascii="New" w:hAnsi="New" w:hint="eastAsia"/>
                <w:sz w:val="24"/>
              </w:rPr>
              <w:t>20</w:t>
            </w:r>
            <w:r w:rsidR="0063740A">
              <w:rPr>
                <w:rFonts w:ascii="New" w:hAnsi="New" w:hint="eastAsia"/>
                <w:sz w:val="24"/>
              </w:rPr>
              <w:t>25</w:t>
            </w:r>
            <w:r w:rsidRPr="00266350">
              <w:rPr>
                <w:rFonts w:ascii="New" w:hAnsi="New" w:hint="eastAsia"/>
                <w:sz w:val="24"/>
              </w:rPr>
              <w:t>年</w:t>
            </w:r>
            <w:r w:rsidR="0063740A">
              <w:rPr>
                <w:rFonts w:ascii="New" w:hAnsi="New" w:hint="eastAsia"/>
                <w:sz w:val="24"/>
              </w:rPr>
              <w:t>半年</w:t>
            </w:r>
            <w:r w:rsidRPr="00266350">
              <w:rPr>
                <w:rFonts w:ascii="New" w:hAnsi="New" w:hint="eastAsia"/>
                <w:sz w:val="24"/>
              </w:rPr>
              <w:t>度报告</w:t>
            </w:r>
            <w:r w:rsidR="008F5815" w:rsidRPr="00266350">
              <w:rPr>
                <w:rFonts w:ascii="New" w:hAnsi="New" w:hint="eastAsia"/>
                <w:sz w:val="24"/>
              </w:rPr>
              <w:t>相关内容</w:t>
            </w:r>
            <w:r w:rsidRPr="00266350">
              <w:rPr>
                <w:rFonts w:ascii="New" w:hAnsi="New" w:hint="eastAsia"/>
                <w:sz w:val="24"/>
              </w:rPr>
              <w:t>进行</w:t>
            </w:r>
            <w:r w:rsidR="008F5815" w:rsidRPr="00266350">
              <w:rPr>
                <w:rFonts w:ascii="New" w:hAnsi="New" w:hint="eastAsia"/>
                <w:sz w:val="24"/>
              </w:rPr>
              <w:t>答复</w:t>
            </w:r>
            <w:r w:rsidRPr="00266350">
              <w:rPr>
                <w:rFonts w:ascii="New" w:hAnsi="New" w:hint="eastAsia"/>
                <w:sz w:val="24"/>
              </w:rPr>
              <w:t>。</w:t>
            </w:r>
          </w:p>
          <w:p w14:paraId="31831AB4" w14:textId="77777777" w:rsidR="00B50B07" w:rsidRPr="00B50B07" w:rsidRDefault="00F711CA" w:rsidP="00044D13">
            <w:pPr>
              <w:spacing w:line="300" w:lineRule="auto"/>
              <w:ind w:firstLineChars="200" w:firstLine="482"/>
              <w:rPr>
                <w:rFonts w:ascii="New" w:hAnsi="New" w:hint="eastAsia"/>
                <w:sz w:val="24"/>
              </w:rPr>
            </w:pPr>
            <w:r w:rsidRPr="00F711CA">
              <w:rPr>
                <w:rFonts w:ascii="New" w:hAnsi="New"/>
                <w:b/>
                <w:bCs/>
                <w:sz w:val="24"/>
              </w:rPr>
              <w:t>1.</w:t>
            </w:r>
            <w:r w:rsidR="0063740A" w:rsidRPr="00F711CA">
              <w:rPr>
                <w:rFonts w:ascii="New" w:hAnsi="New"/>
                <w:sz w:val="24"/>
              </w:rPr>
              <w:t xml:space="preserve"> </w:t>
            </w:r>
            <w:r w:rsidR="00B50B07" w:rsidRPr="00B50B07">
              <w:rPr>
                <w:rFonts w:ascii="New" w:hAnsi="New"/>
                <w:b/>
                <w:sz w:val="24"/>
              </w:rPr>
              <w:t>董事长您好！截止</w:t>
            </w:r>
            <w:r w:rsidR="00B50B07" w:rsidRPr="00B50B07">
              <w:rPr>
                <w:rFonts w:ascii="New" w:hAnsi="New"/>
                <w:b/>
                <w:sz w:val="24"/>
              </w:rPr>
              <w:t>2025</w:t>
            </w:r>
            <w:r w:rsidR="00B50B07" w:rsidRPr="00B50B07">
              <w:rPr>
                <w:rFonts w:ascii="New" w:hAnsi="New"/>
                <w:b/>
                <w:sz w:val="24"/>
              </w:rPr>
              <w:t>年</w:t>
            </w:r>
            <w:r w:rsidR="00B50B07" w:rsidRPr="00B50B07">
              <w:rPr>
                <w:rFonts w:ascii="New" w:hAnsi="New"/>
                <w:b/>
                <w:sz w:val="24"/>
              </w:rPr>
              <w:t>9</w:t>
            </w:r>
            <w:r w:rsidR="00B50B07" w:rsidRPr="00B50B07">
              <w:rPr>
                <w:rFonts w:ascii="New" w:hAnsi="New"/>
                <w:b/>
                <w:sz w:val="24"/>
              </w:rPr>
              <w:t>月</w:t>
            </w:r>
            <w:r w:rsidR="00B50B07" w:rsidRPr="00B50B07">
              <w:rPr>
                <w:rFonts w:ascii="New" w:hAnsi="New"/>
                <w:b/>
                <w:sz w:val="24"/>
              </w:rPr>
              <w:t>15</w:t>
            </w:r>
            <w:r w:rsidR="00B50B07" w:rsidRPr="00B50B07">
              <w:rPr>
                <w:rFonts w:ascii="New" w:hAnsi="New"/>
                <w:b/>
                <w:sz w:val="24"/>
              </w:rPr>
              <w:t>日股东户数是多少？谢谢！</w:t>
            </w:r>
          </w:p>
          <w:p w14:paraId="720399F9" w14:textId="5730DBD6"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答：尊敬的投资者，您好，根据公司最新获取的股东名册，截至</w:t>
            </w:r>
            <w:r w:rsidRPr="00B50B07">
              <w:rPr>
                <w:rFonts w:ascii="New" w:hAnsi="New"/>
                <w:sz w:val="24"/>
              </w:rPr>
              <w:t>2025</w:t>
            </w:r>
            <w:r w:rsidRPr="00B50B07">
              <w:rPr>
                <w:rFonts w:ascii="New" w:hAnsi="New"/>
                <w:sz w:val="24"/>
              </w:rPr>
              <w:t>年</w:t>
            </w:r>
            <w:r w:rsidRPr="00B50B07">
              <w:rPr>
                <w:rFonts w:ascii="New" w:hAnsi="New"/>
                <w:sz w:val="24"/>
              </w:rPr>
              <w:t>9</w:t>
            </w:r>
            <w:r w:rsidRPr="00B50B07">
              <w:rPr>
                <w:rFonts w:ascii="New" w:hAnsi="New"/>
                <w:sz w:val="24"/>
              </w:rPr>
              <w:t>月</w:t>
            </w:r>
            <w:r w:rsidRPr="00B50B07">
              <w:rPr>
                <w:rFonts w:ascii="New" w:hAnsi="New"/>
                <w:sz w:val="24"/>
              </w:rPr>
              <w:t>10</w:t>
            </w:r>
            <w:r w:rsidRPr="00B50B07">
              <w:rPr>
                <w:rFonts w:ascii="New" w:hAnsi="New"/>
                <w:sz w:val="24"/>
              </w:rPr>
              <w:t>日总户数为</w:t>
            </w:r>
            <w:r w:rsidRPr="00B50B07">
              <w:rPr>
                <w:rFonts w:ascii="New" w:hAnsi="New"/>
                <w:sz w:val="24"/>
              </w:rPr>
              <w:t>32619</w:t>
            </w:r>
            <w:r w:rsidRPr="00B50B07">
              <w:rPr>
                <w:rFonts w:ascii="New" w:hAnsi="New"/>
                <w:sz w:val="24"/>
              </w:rPr>
              <w:t>，谢谢。</w:t>
            </w:r>
          </w:p>
          <w:p w14:paraId="0F36E118"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2.</w:t>
            </w:r>
            <w:r w:rsidRPr="00B50B07">
              <w:rPr>
                <w:rFonts w:ascii="New" w:hAnsi="New"/>
                <w:b/>
                <w:sz w:val="24"/>
              </w:rPr>
              <w:t>当时代拥抱</w:t>
            </w:r>
            <w:r w:rsidRPr="00B50B07">
              <w:rPr>
                <w:rFonts w:ascii="New" w:hAnsi="New"/>
                <w:b/>
                <w:sz w:val="24"/>
              </w:rPr>
              <w:t>AI</w:t>
            </w:r>
            <w:r w:rsidRPr="00B50B07">
              <w:rPr>
                <w:rFonts w:ascii="New" w:hAnsi="New"/>
                <w:b/>
                <w:sz w:val="24"/>
              </w:rPr>
              <w:t>，人工智能时，贵公司有这方面的投资吗，典当，担保，租赁等老赛道，是否有自我感觉落后的想法，改革的方向说说</w:t>
            </w:r>
          </w:p>
          <w:p w14:paraId="2ED227FA" w14:textId="58C43BEB"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答：尊敬的投资者，您好！公司聚焦主业主责，构建了多种类金融工具互联互通、协同运作的投融资平台，始终致力为中小</w:t>
            </w:r>
            <w:proofErr w:type="gramStart"/>
            <w:r w:rsidRPr="00B50B07">
              <w:rPr>
                <w:rFonts w:ascii="New" w:hAnsi="New"/>
                <w:sz w:val="24"/>
              </w:rPr>
              <w:t>微企业</w:t>
            </w:r>
            <w:proofErr w:type="gramEnd"/>
            <w:r w:rsidRPr="00B50B07">
              <w:rPr>
                <w:rFonts w:ascii="New" w:hAnsi="New"/>
                <w:sz w:val="24"/>
              </w:rPr>
              <w:t>提供投融资服务，注重产品创新，稳步优化业务结构，公司有</w:t>
            </w:r>
            <w:proofErr w:type="gramStart"/>
            <w:r w:rsidRPr="00B50B07">
              <w:rPr>
                <w:rFonts w:ascii="New" w:hAnsi="New"/>
                <w:sz w:val="24"/>
              </w:rPr>
              <w:t>在算力等</w:t>
            </w:r>
            <w:proofErr w:type="gramEnd"/>
            <w:r w:rsidRPr="00B50B07">
              <w:rPr>
                <w:rFonts w:ascii="New" w:hAnsi="New"/>
                <w:sz w:val="24"/>
              </w:rPr>
              <w:t>设备租赁方面提供融资服务，下一步将全力提高核心竞争力、盈利能力和全面风险管理能力，</w:t>
            </w:r>
            <w:r w:rsidRPr="00610145">
              <w:rPr>
                <w:rFonts w:ascii="New" w:hAnsi="New"/>
                <w:sz w:val="24"/>
              </w:rPr>
              <w:t>积极回报投资者。</w:t>
            </w:r>
          </w:p>
          <w:p w14:paraId="4F547750"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3.</w:t>
            </w:r>
            <w:r w:rsidRPr="00B50B07">
              <w:rPr>
                <w:rFonts w:ascii="New" w:hAnsi="New"/>
                <w:b/>
                <w:sz w:val="24"/>
              </w:rPr>
              <w:t>董事长您好！上半年贵司经营业绩感觉满意吗？对完成</w:t>
            </w:r>
            <w:r w:rsidRPr="00B50B07">
              <w:rPr>
                <w:rFonts w:ascii="New" w:hAnsi="New"/>
                <w:b/>
                <w:sz w:val="24"/>
              </w:rPr>
              <w:t>2025</w:t>
            </w:r>
            <w:r w:rsidRPr="00B50B07">
              <w:rPr>
                <w:rFonts w:ascii="New" w:hAnsi="New"/>
                <w:b/>
                <w:sz w:val="24"/>
              </w:rPr>
              <w:t>年度经营目标有没有信心？谢谢！</w:t>
            </w:r>
          </w:p>
          <w:p w14:paraId="12986BE9" w14:textId="15AE6646"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w:t>
            </w:r>
            <w:r w:rsidRPr="00B50B07">
              <w:rPr>
                <w:rFonts w:ascii="New" w:hAnsi="New"/>
                <w:sz w:val="24"/>
              </w:rPr>
              <w:t xml:space="preserve"> </w:t>
            </w:r>
            <w:r w:rsidRPr="00B50B07">
              <w:rPr>
                <w:rFonts w:ascii="New" w:hAnsi="New"/>
                <w:sz w:val="24"/>
              </w:rPr>
              <w:t>您好，</w:t>
            </w:r>
            <w:r w:rsidRPr="00B50B07">
              <w:rPr>
                <w:rFonts w:ascii="New" w:hAnsi="New"/>
                <w:sz w:val="24"/>
              </w:rPr>
              <w:t>2025</w:t>
            </w:r>
            <w:r w:rsidRPr="00B50B07">
              <w:rPr>
                <w:rFonts w:ascii="New" w:hAnsi="New"/>
                <w:sz w:val="24"/>
              </w:rPr>
              <w:t>年上半年，公司面对复杂多变的内外部形势，咬定目标，稳中求进，实现营业总收入和归属于上市公司股东的净利润同比分别增长</w:t>
            </w:r>
            <w:r w:rsidRPr="00B50B07">
              <w:rPr>
                <w:rFonts w:ascii="New" w:hAnsi="New"/>
                <w:sz w:val="24"/>
              </w:rPr>
              <w:t>23%</w:t>
            </w:r>
            <w:r w:rsidRPr="00B50B07">
              <w:rPr>
                <w:rFonts w:ascii="New" w:hAnsi="New"/>
                <w:sz w:val="24"/>
              </w:rPr>
              <w:t>、</w:t>
            </w:r>
            <w:r w:rsidRPr="00B50B07">
              <w:rPr>
                <w:rFonts w:ascii="New" w:hAnsi="New"/>
                <w:sz w:val="24"/>
              </w:rPr>
              <w:t>14%</w:t>
            </w:r>
            <w:r w:rsidRPr="00B50B07">
              <w:rPr>
                <w:rFonts w:ascii="New" w:hAnsi="New"/>
                <w:sz w:val="24"/>
              </w:rPr>
              <w:t>。公司将持续聚焦主业主责，积极拓宽业务渠道，稳步优化业务结构，以良好的经营管理、规范的公司治理积极回报投资者，维护投资者利益。谢谢。</w:t>
            </w:r>
          </w:p>
          <w:p w14:paraId="7C708236"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4.</w:t>
            </w:r>
            <w:r w:rsidRPr="00B50B07">
              <w:rPr>
                <w:rFonts w:ascii="New" w:hAnsi="New"/>
                <w:b/>
                <w:sz w:val="24"/>
              </w:rPr>
              <w:t>公司作为中烟总公司控股的</w:t>
            </w:r>
            <w:r w:rsidRPr="00B50B07">
              <w:rPr>
                <w:rFonts w:ascii="New" w:hAnsi="New"/>
                <w:b/>
                <w:sz w:val="24"/>
              </w:rPr>
              <w:t>A</w:t>
            </w:r>
            <w:r w:rsidRPr="00B50B07">
              <w:rPr>
                <w:rFonts w:ascii="New" w:hAnsi="New"/>
                <w:b/>
                <w:sz w:val="24"/>
              </w:rPr>
              <w:t>股上市公司，控股股东是如何看待这个平台，是否有借助这个平台做大做强，注入优质资产，使得公司焕然一新的动力？还是不闻不问，任其自生自灭？</w:t>
            </w:r>
          </w:p>
          <w:p w14:paraId="565BCDED" w14:textId="5E9638FC"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答：尊敬的投资者，您好！控股股东一贯重视和支持公司高质量</w:t>
            </w:r>
            <w:r w:rsidRPr="00B50B07">
              <w:rPr>
                <w:rFonts w:ascii="New" w:hAnsi="New"/>
                <w:sz w:val="24"/>
              </w:rPr>
              <w:lastRenderedPageBreak/>
              <w:t>发展，并按照法律法规和《公司章程》的规定依法行使股东权利，履行股东义务，投资者可向控股股东进行了解。</w:t>
            </w:r>
          </w:p>
          <w:p w14:paraId="1AF7F2BD"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5.</w:t>
            </w:r>
            <w:r w:rsidRPr="00B50B07">
              <w:rPr>
                <w:rFonts w:ascii="New" w:hAnsi="New"/>
                <w:b/>
                <w:sz w:val="24"/>
              </w:rPr>
              <w:t>董事长您好！贵司的市值才</w:t>
            </w:r>
            <w:r w:rsidRPr="00B50B07">
              <w:rPr>
                <w:rFonts w:ascii="New" w:hAnsi="New"/>
                <w:b/>
                <w:sz w:val="24"/>
              </w:rPr>
              <w:t>46</w:t>
            </w:r>
            <w:r w:rsidRPr="00B50B07">
              <w:rPr>
                <w:rFonts w:ascii="New" w:hAnsi="New"/>
                <w:b/>
                <w:sz w:val="24"/>
              </w:rPr>
              <w:t>亿左右</w:t>
            </w:r>
            <w:proofErr w:type="gramStart"/>
            <w:r w:rsidRPr="00B50B07">
              <w:rPr>
                <w:rFonts w:ascii="New" w:hAnsi="New"/>
                <w:b/>
                <w:sz w:val="24"/>
              </w:rPr>
              <w:t>元对外</w:t>
            </w:r>
            <w:proofErr w:type="gramEnd"/>
            <w:r w:rsidRPr="00B50B07">
              <w:rPr>
                <w:rFonts w:ascii="New" w:hAnsi="New"/>
                <w:b/>
                <w:sz w:val="24"/>
              </w:rPr>
              <w:t>担保总额却高达</w:t>
            </w:r>
            <w:r w:rsidRPr="00B50B07">
              <w:rPr>
                <w:rFonts w:ascii="New" w:hAnsi="New"/>
                <w:b/>
                <w:sz w:val="24"/>
              </w:rPr>
              <w:t>74</w:t>
            </w:r>
            <w:r w:rsidRPr="00B50B07">
              <w:rPr>
                <w:rFonts w:ascii="New" w:hAnsi="New"/>
                <w:b/>
                <w:sz w:val="24"/>
              </w:rPr>
              <w:t>亿元这样风险很大吗？贵司</w:t>
            </w:r>
            <w:proofErr w:type="gramStart"/>
            <w:r w:rsidRPr="00B50B07">
              <w:rPr>
                <w:rFonts w:ascii="New" w:hAnsi="New"/>
                <w:b/>
                <w:sz w:val="24"/>
              </w:rPr>
              <w:t>顶着央企的</w:t>
            </w:r>
            <w:proofErr w:type="gramEnd"/>
            <w:r w:rsidRPr="00B50B07">
              <w:rPr>
                <w:rFonts w:ascii="New" w:hAnsi="New"/>
                <w:b/>
                <w:sz w:val="24"/>
              </w:rPr>
              <w:t>名号不作为近</w:t>
            </w:r>
            <w:r w:rsidRPr="00B50B07">
              <w:rPr>
                <w:rFonts w:ascii="New" w:hAnsi="New"/>
                <w:b/>
                <w:sz w:val="24"/>
              </w:rPr>
              <w:t>10</w:t>
            </w:r>
            <w:r w:rsidRPr="00B50B07">
              <w:rPr>
                <w:rFonts w:ascii="New" w:hAnsi="New"/>
                <w:b/>
                <w:sz w:val="24"/>
              </w:rPr>
              <w:t>年市值</w:t>
            </w:r>
            <w:proofErr w:type="gramStart"/>
            <w:r w:rsidRPr="00B50B07">
              <w:rPr>
                <w:rFonts w:ascii="New" w:hAnsi="New"/>
                <w:b/>
                <w:sz w:val="24"/>
              </w:rPr>
              <w:t>一</w:t>
            </w:r>
            <w:proofErr w:type="gramEnd"/>
            <w:r w:rsidRPr="00B50B07">
              <w:rPr>
                <w:rFonts w:ascii="New" w:hAnsi="New"/>
                <w:b/>
                <w:sz w:val="24"/>
              </w:rPr>
              <w:t>值徘徊在</w:t>
            </w:r>
            <w:r w:rsidRPr="00B50B07">
              <w:rPr>
                <w:rFonts w:ascii="New" w:hAnsi="New"/>
                <w:b/>
                <w:sz w:val="24"/>
              </w:rPr>
              <w:t>40</w:t>
            </w:r>
            <w:r w:rsidRPr="00B50B07">
              <w:rPr>
                <w:rFonts w:ascii="New" w:hAnsi="New"/>
                <w:b/>
                <w:sz w:val="24"/>
              </w:rPr>
              <w:t>亿元左右！目前国家在大力倡导</w:t>
            </w:r>
            <w:proofErr w:type="gramStart"/>
            <w:r w:rsidRPr="00B50B07">
              <w:rPr>
                <w:rFonts w:ascii="New" w:hAnsi="New"/>
                <w:b/>
                <w:sz w:val="24"/>
              </w:rPr>
              <w:t>央</w:t>
            </w:r>
            <w:proofErr w:type="gramEnd"/>
            <w:r w:rsidRPr="00B50B07">
              <w:rPr>
                <w:rFonts w:ascii="New" w:hAnsi="New"/>
                <w:b/>
                <w:sz w:val="24"/>
              </w:rPr>
              <w:t>国企做大做强而如何做大做强来回馈投资者应是管理层</w:t>
            </w:r>
            <w:proofErr w:type="gramStart"/>
            <w:r w:rsidRPr="00B50B07">
              <w:rPr>
                <w:rFonts w:ascii="New" w:hAnsi="New"/>
                <w:b/>
                <w:sz w:val="24"/>
              </w:rPr>
              <w:t>也是央企应有</w:t>
            </w:r>
            <w:proofErr w:type="gramEnd"/>
            <w:r w:rsidRPr="00B50B07">
              <w:rPr>
                <w:rFonts w:ascii="New" w:hAnsi="New"/>
                <w:b/>
                <w:sz w:val="24"/>
              </w:rPr>
              <w:t>责则。请问贵司有何举措来提振投资者的信心并</w:t>
            </w:r>
            <w:proofErr w:type="gramStart"/>
            <w:r w:rsidRPr="00B50B07">
              <w:rPr>
                <w:rFonts w:ascii="New" w:hAnsi="New"/>
                <w:b/>
                <w:sz w:val="24"/>
              </w:rPr>
              <w:t>践行</w:t>
            </w:r>
            <w:proofErr w:type="gramEnd"/>
            <w:r w:rsidRPr="00B50B07">
              <w:rPr>
                <w:rFonts w:ascii="New" w:hAnsi="New"/>
                <w:b/>
                <w:sz w:val="24"/>
              </w:rPr>
              <w:t>国资委要求</w:t>
            </w:r>
            <w:proofErr w:type="gramStart"/>
            <w:r w:rsidRPr="00B50B07">
              <w:rPr>
                <w:rFonts w:ascii="New" w:hAnsi="New"/>
                <w:b/>
                <w:sz w:val="24"/>
              </w:rPr>
              <w:t>央</w:t>
            </w:r>
            <w:proofErr w:type="gramEnd"/>
            <w:r w:rsidRPr="00B50B07">
              <w:rPr>
                <w:rFonts w:ascii="New" w:hAnsi="New"/>
                <w:b/>
                <w:sz w:val="24"/>
              </w:rPr>
              <w:t>国企的市值管理！谢谢！</w:t>
            </w:r>
          </w:p>
          <w:p w14:paraId="5CA96D0B" w14:textId="4415062B"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答：尊敬的投资者，您好！公司高度重视市值管理工作，着力从党建引领、公司治理、合</w:t>
            </w:r>
            <w:proofErr w:type="gramStart"/>
            <w:r w:rsidRPr="00B50B07">
              <w:rPr>
                <w:rFonts w:ascii="New" w:hAnsi="New"/>
                <w:sz w:val="24"/>
              </w:rPr>
              <w:t>规</w:t>
            </w:r>
            <w:proofErr w:type="gramEnd"/>
            <w:r w:rsidRPr="00B50B07">
              <w:rPr>
                <w:rFonts w:ascii="New" w:hAnsi="New"/>
                <w:sz w:val="24"/>
              </w:rPr>
              <w:t>风控、经营管理、股东回报、提高经营业绩等多个维度加强市值管理。公司坚持党的领导和加强党的建设，坚持稳中求进、以</w:t>
            </w:r>
            <w:proofErr w:type="gramStart"/>
            <w:r w:rsidRPr="00B50B07">
              <w:rPr>
                <w:rFonts w:ascii="New" w:hAnsi="New"/>
                <w:sz w:val="24"/>
              </w:rPr>
              <w:t>进促稳</w:t>
            </w:r>
            <w:proofErr w:type="gramEnd"/>
            <w:r w:rsidRPr="00B50B07">
              <w:rPr>
                <w:rFonts w:ascii="New" w:hAnsi="New"/>
                <w:sz w:val="24"/>
              </w:rPr>
              <w:t>，坚持巩固类金融业务基本盘和拓展新的增长点，加强政策和市场形势把握，强化公司治理和内部管理，努力为股东、客户创造价值，持续推进公司稳健发展。谢谢您的关注！</w:t>
            </w:r>
          </w:p>
          <w:p w14:paraId="6AC925F2"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6.</w:t>
            </w:r>
            <w:r w:rsidRPr="00B50B07">
              <w:rPr>
                <w:rFonts w:ascii="New" w:hAnsi="New"/>
                <w:b/>
                <w:sz w:val="24"/>
              </w:rPr>
              <w:t>下半年赢利点在哪里，公司有开拓新的业务吗？下半年有什么新的盈利增长点吗</w:t>
            </w:r>
          </w:p>
          <w:p w14:paraId="3CDB6DD7" w14:textId="759A8BAA"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w:t>
            </w:r>
            <w:bookmarkStart w:id="0" w:name="_GoBack"/>
            <w:bookmarkEnd w:id="0"/>
            <w:r w:rsidRPr="00B50B07">
              <w:rPr>
                <w:rFonts w:ascii="New" w:hAnsi="New"/>
                <w:sz w:val="24"/>
              </w:rPr>
              <w:t>您好，公司下半年将继续围绕年度目标任务，紧盯前端、融合创新促进类金融业务发展，</w:t>
            </w:r>
            <w:proofErr w:type="gramStart"/>
            <w:r w:rsidRPr="00B50B07">
              <w:rPr>
                <w:rFonts w:ascii="New" w:hAnsi="New"/>
                <w:sz w:val="24"/>
              </w:rPr>
              <w:t>沿链配套</w:t>
            </w:r>
            <w:proofErr w:type="gramEnd"/>
            <w:r w:rsidRPr="00B50B07">
              <w:rPr>
                <w:rFonts w:ascii="New" w:hAnsi="New"/>
                <w:sz w:val="24"/>
              </w:rPr>
              <w:t>、优化升级促进贸易业务壮大，全力确保高质量完成发展目标。谢谢。</w:t>
            </w:r>
          </w:p>
          <w:p w14:paraId="49119B22"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7.</w:t>
            </w:r>
            <w:proofErr w:type="gramStart"/>
            <w:r w:rsidRPr="00B50B07">
              <w:rPr>
                <w:rFonts w:ascii="New" w:hAnsi="New"/>
                <w:b/>
                <w:sz w:val="24"/>
              </w:rPr>
              <w:t>做为</w:t>
            </w:r>
            <w:proofErr w:type="gramEnd"/>
            <w:r w:rsidRPr="00B50B07">
              <w:rPr>
                <w:rFonts w:ascii="New" w:hAnsi="New"/>
                <w:b/>
                <w:sz w:val="24"/>
              </w:rPr>
              <w:t>中</w:t>
            </w:r>
            <w:proofErr w:type="gramStart"/>
            <w:r w:rsidRPr="00B50B07">
              <w:rPr>
                <w:rFonts w:ascii="New" w:hAnsi="New"/>
                <w:b/>
                <w:sz w:val="24"/>
              </w:rPr>
              <w:t>烟上市</w:t>
            </w:r>
            <w:proofErr w:type="gramEnd"/>
            <w:r w:rsidRPr="00B50B07">
              <w:rPr>
                <w:rFonts w:ascii="New" w:hAnsi="New"/>
                <w:b/>
                <w:sz w:val="24"/>
              </w:rPr>
              <w:t>公司，随做着其他公司不能涉及的大生意，年轻人吸烟越来越少，典当，租赁市场渐</w:t>
            </w:r>
            <w:proofErr w:type="gramStart"/>
            <w:r w:rsidRPr="00B50B07">
              <w:rPr>
                <w:rFonts w:ascii="New" w:hAnsi="New"/>
                <w:b/>
                <w:sz w:val="24"/>
              </w:rPr>
              <w:t>行渐难的</w:t>
            </w:r>
            <w:proofErr w:type="gramEnd"/>
            <w:r w:rsidRPr="00B50B07">
              <w:rPr>
                <w:rFonts w:ascii="New" w:hAnsi="New"/>
                <w:b/>
                <w:sz w:val="24"/>
              </w:rPr>
              <w:t>当下，怎么开拓创新，领导说说</w:t>
            </w:r>
          </w:p>
          <w:p w14:paraId="206D27F4" w14:textId="21587FFF"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答：尊敬的投资者，您好！公司坚持目标导向，做大</w:t>
            </w:r>
            <w:proofErr w:type="gramStart"/>
            <w:r w:rsidRPr="00B50B07">
              <w:rPr>
                <w:rFonts w:ascii="New" w:hAnsi="New"/>
                <w:sz w:val="24"/>
              </w:rPr>
              <w:t>做强类金融</w:t>
            </w:r>
            <w:proofErr w:type="gramEnd"/>
            <w:r w:rsidRPr="00B50B07">
              <w:rPr>
                <w:rFonts w:ascii="New" w:hAnsi="New"/>
                <w:sz w:val="24"/>
              </w:rPr>
              <w:t>业务，</w:t>
            </w:r>
            <w:r w:rsidRPr="00D21A4C">
              <w:rPr>
                <w:rFonts w:ascii="New" w:hAnsi="New"/>
                <w:sz w:val="24"/>
              </w:rPr>
              <w:t>拓展壮大贸易业务，积极探索新赛道；坚持底线思维，抓好风险防控；坚持问题导向，推进公司规范治理；坚持效果导向，促进提质</w:t>
            </w:r>
            <w:r w:rsidR="00611028" w:rsidRPr="00D21A4C">
              <w:rPr>
                <w:rFonts w:ascii="New" w:hAnsi="New"/>
                <w:sz w:val="24"/>
              </w:rPr>
              <w:t>增效；坚持党建领航，</w:t>
            </w:r>
            <w:proofErr w:type="gramStart"/>
            <w:r w:rsidR="00611028" w:rsidRPr="00D21A4C">
              <w:rPr>
                <w:rFonts w:ascii="New" w:hAnsi="New"/>
                <w:sz w:val="24"/>
              </w:rPr>
              <w:t>深化党业融合</w:t>
            </w:r>
            <w:proofErr w:type="gramEnd"/>
            <w:r w:rsidR="00611028" w:rsidRPr="00D21A4C">
              <w:rPr>
                <w:rFonts w:ascii="New" w:hAnsi="New"/>
                <w:sz w:val="24"/>
              </w:rPr>
              <w:t>。公司通过上述五个坚持，积极推动做</w:t>
            </w:r>
            <w:proofErr w:type="gramStart"/>
            <w:r w:rsidR="00611028" w:rsidRPr="00D21A4C">
              <w:rPr>
                <w:rFonts w:ascii="New" w:hAnsi="New"/>
                <w:sz w:val="24"/>
              </w:rPr>
              <w:t>强经营</w:t>
            </w:r>
            <w:proofErr w:type="gramEnd"/>
            <w:r w:rsidR="00611028" w:rsidRPr="00D21A4C">
              <w:rPr>
                <w:rFonts w:ascii="New" w:hAnsi="New"/>
                <w:sz w:val="24"/>
              </w:rPr>
              <w:t>业务，努力回报投资者</w:t>
            </w:r>
            <w:r w:rsidRPr="00B50B07">
              <w:rPr>
                <w:rFonts w:ascii="New" w:hAnsi="New"/>
                <w:sz w:val="24"/>
              </w:rPr>
              <w:t>。</w:t>
            </w:r>
          </w:p>
          <w:p w14:paraId="16A2878C"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8.</w:t>
            </w:r>
            <w:r w:rsidRPr="00B50B07">
              <w:rPr>
                <w:rFonts w:ascii="New" w:hAnsi="New"/>
                <w:b/>
                <w:sz w:val="24"/>
              </w:rPr>
              <w:t>董事长您好！典当融资担保需要实力雄厚资本做后盾！贵司在多元金融上市公司的资本金靠后，去年国资委的</w:t>
            </w:r>
            <w:proofErr w:type="gramStart"/>
            <w:r w:rsidRPr="00B50B07">
              <w:rPr>
                <w:rFonts w:ascii="New" w:hAnsi="New"/>
                <w:b/>
                <w:sz w:val="24"/>
              </w:rPr>
              <w:t>限金令</w:t>
            </w:r>
            <w:proofErr w:type="gramEnd"/>
            <w:r w:rsidRPr="00B50B07">
              <w:rPr>
                <w:rFonts w:ascii="New" w:hAnsi="New"/>
                <w:b/>
                <w:sz w:val="24"/>
              </w:rPr>
              <w:t>对贵司做大做强有没有影响？有没有融资需求？谢谢！</w:t>
            </w:r>
          </w:p>
          <w:p w14:paraId="7273C9C8" w14:textId="51AA8C07"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答：尊敬的投资者，您好，公司将始终在依法依规经营的前提下，立足自身实际，根据不同时期业务拓展需求，在合理范围内用好银行等外部融资渠道，不断</w:t>
            </w:r>
            <w:proofErr w:type="gramStart"/>
            <w:r w:rsidRPr="00B50B07">
              <w:rPr>
                <w:rFonts w:ascii="New" w:hAnsi="New"/>
                <w:sz w:val="24"/>
              </w:rPr>
              <w:t>做优做</w:t>
            </w:r>
            <w:proofErr w:type="gramEnd"/>
            <w:r w:rsidRPr="00B50B07">
              <w:rPr>
                <w:rFonts w:ascii="New" w:hAnsi="New"/>
                <w:sz w:val="24"/>
              </w:rPr>
              <w:t>强主业，同时积极探索其他增长点。谢谢。</w:t>
            </w:r>
          </w:p>
          <w:p w14:paraId="5F10F95C"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9.</w:t>
            </w:r>
            <w:r w:rsidRPr="00B50B07">
              <w:rPr>
                <w:rFonts w:ascii="New" w:hAnsi="New"/>
                <w:b/>
                <w:sz w:val="24"/>
              </w:rPr>
              <w:t>董事长您好！贵司目前市值仅</w:t>
            </w:r>
            <w:r w:rsidRPr="00B50B07">
              <w:rPr>
                <w:rFonts w:ascii="New" w:hAnsi="New"/>
                <w:b/>
                <w:sz w:val="24"/>
              </w:rPr>
              <w:t>46</w:t>
            </w:r>
            <w:r w:rsidRPr="00B50B07">
              <w:rPr>
                <w:rFonts w:ascii="New" w:hAnsi="New"/>
                <w:b/>
                <w:sz w:val="24"/>
              </w:rPr>
              <w:t>亿元可是融资担保余额达</w:t>
            </w:r>
            <w:r w:rsidRPr="00B50B07">
              <w:rPr>
                <w:rFonts w:ascii="New" w:hAnsi="New"/>
                <w:b/>
                <w:sz w:val="24"/>
              </w:rPr>
              <w:t>74</w:t>
            </w:r>
            <w:r w:rsidRPr="00B50B07">
              <w:rPr>
                <w:rFonts w:ascii="New" w:hAnsi="New"/>
                <w:b/>
                <w:sz w:val="24"/>
              </w:rPr>
              <w:t>亿元这样风险可控吗？今年公司制定的年度经营计划能否完成是否有</w:t>
            </w:r>
            <w:r w:rsidRPr="00B50B07">
              <w:rPr>
                <w:rFonts w:ascii="New" w:hAnsi="New"/>
                <w:b/>
                <w:sz w:val="24"/>
              </w:rPr>
              <w:lastRenderedPageBreak/>
              <w:t>信心？请结合半年报介绍一下公司目前的经营情况？谢谢！</w:t>
            </w:r>
          </w:p>
          <w:p w14:paraId="293B3A6E" w14:textId="77777777"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对外担保主要是对控股子公司提供的担保，是基于其经营业务拓展的需要；公司已制定一系列规范标准严控业务操作和经营风险，不断优化调整和加强对类金融业务的投前投后风险控制，始终将整体风险可控放在首要地位，保障经营的安全性，同时公司能够对其日常经营决策和管理工作实施完全有效地控制和全过程监管，可以随时掌握其经营状况和资信情况变化并及时做出经营调整。</w:t>
            </w:r>
          </w:p>
          <w:p w14:paraId="2C8DAEA0" w14:textId="16CACC0D"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上半年，公司面对复杂多变的内外部形势，坚定信心加压奋进，实现营业总收入</w:t>
            </w:r>
            <w:r w:rsidRPr="00B50B07">
              <w:rPr>
                <w:rFonts w:ascii="New" w:hAnsi="New"/>
                <w:sz w:val="24"/>
              </w:rPr>
              <w:t>2.37</w:t>
            </w:r>
            <w:r w:rsidRPr="00B50B07">
              <w:rPr>
                <w:rFonts w:ascii="New" w:hAnsi="New"/>
                <w:sz w:val="24"/>
              </w:rPr>
              <w:t>亿元，利润总额</w:t>
            </w:r>
            <w:r w:rsidRPr="00B50B07">
              <w:rPr>
                <w:rFonts w:ascii="New" w:hAnsi="New"/>
                <w:sz w:val="24"/>
              </w:rPr>
              <w:t>8357.31</w:t>
            </w:r>
            <w:r w:rsidRPr="00B50B07">
              <w:rPr>
                <w:rFonts w:ascii="New" w:hAnsi="New"/>
                <w:sz w:val="24"/>
              </w:rPr>
              <w:t>万元，同比分别增长</w:t>
            </w:r>
            <w:r w:rsidRPr="00B50B07">
              <w:rPr>
                <w:rFonts w:ascii="New" w:hAnsi="New"/>
                <w:sz w:val="24"/>
              </w:rPr>
              <w:t>23.45%</w:t>
            </w:r>
            <w:r w:rsidRPr="00B50B07">
              <w:rPr>
                <w:rFonts w:ascii="New" w:hAnsi="New"/>
                <w:sz w:val="24"/>
              </w:rPr>
              <w:t>、</w:t>
            </w:r>
            <w:r w:rsidRPr="00B50B07">
              <w:rPr>
                <w:rFonts w:ascii="New" w:hAnsi="New"/>
                <w:sz w:val="24"/>
              </w:rPr>
              <w:t>6.99%</w:t>
            </w:r>
            <w:r w:rsidRPr="00B50B07">
              <w:rPr>
                <w:rFonts w:ascii="New" w:hAnsi="New"/>
                <w:sz w:val="24"/>
              </w:rPr>
              <w:t>。公司将继续聚焦主业主责，积极拓宽业务渠道，稳步优化业务结构，以良好的经营管理、规范的公司治理积极回报投资者，维护投资者利益。谢谢！</w:t>
            </w:r>
          </w:p>
          <w:p w14:paraId="5270E95F"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10.</w:t>
            </w:r>
            <w:r w:rsidRPr="00B50B07">
              <w:rPr>
                <w:rFonts w:ascii="New" w:hAnsi="New"/>
                <w:b/>
                <w:sz w:val="24"/>
              </w:rPr>
              <w:t>董事长您好！贵司的市值才</w:t>
            </w:r>
            <w:r w:rsidRPr="00B50B07">
              <w:rPr>
                <w:rFonts w:ascii="New" w:hAnsi="New"/>
                <w:b/>
                <w:sz w:val="24"/>
              </w:rPr>
              <w:t>46</w:t>
            </w:r>
            <w:r w:rsidRPr="00B50B07">
              <w:rPr>
                <w:rFonts w:ascii="New" w:hAnsi="New"/>
                <w:b/>
                <w:sz w:val="24"/>
              </w:rPr>
              <w:t>亿左右</w:t>
            </w:r>
            <w:proofErr w:type="gramStart"/>
            <w:r w:rsidRPr="00B50B07">
              <w:rPr>
                <w:rFonts w:ascii="New" w:hAnsi="New"/>
                <w:b/>
                <w:sz w:val="24"/>
              </w:rPr>
              <w:t>元对外</w:t>
            </w:r>
            <w:proofErr w:type="gramEnd"/>
            <w:r w:rsidRPr="00B50B07">
              <w:rPr>
                <w:rFonts w:ascii="New" w:hAnsi="New"/>
                <w:b/>
                <w:sz w:val="24"/>
              </w:rPr>
              <w:t>担保总额却高达</w:t>
            </w:r>
            <w:r w:rsidRPr="00B50B07">
              <w:rPr>
                <w:rFonts w:ascii="New" w:hAnsi="New"/>
                <w:b/>
                <w:sz w:val="24"/>
              </w:rPr>
              <w:t>74</w:t>
            </w:r>
            <w:r w:rsidRPr="00B50B07">
              <w:rPr>
                <w:rFonts w:ascii="New" w:hAnsi="New"/>
                <w:b/>
                <w:sz w:val="24"/>
              </w:rPr>
              <w:t>亿元这样风险很大吗？贵司</w:t>
            </w:r>
            <w:proofErr w:type="gramStart"/>
            <w:r w:rsidRPr="00B50B07">
              <w:rPr>
                <w:rFonts w:ascii="New" w:hAnsi="New"/>
                <w:b/>
                <w:sz w:val="24"/>
              </w:rPr>
              <w:t>顶着央企的</w:t>
            </w:r>
            <w:proofErr w:type="gramEnd"/>
            <w:r w:rsidRPr="00B50B07">
              <w:rPr>
                <w:rFonts w:ascii="New" w:hAnsi="New"/>
                <w:b/>
                <w:sz w:val="24"/>
              </w:rPr>
              <w:t>名号不作为近</w:t>
            </w:r>
            <w:r w:rsidRPr="00B50B07">
              <w:rPr>
                <w:rFonts w:ascii="New" w:hAnsi="New"/>
                <w:b/>
                <w:sz w:val="24"/>
              </w:rPr>
              <w:t>10</w:t>
            </w:r>
            <w:r w:rsidRPr="00B50B07">
              <w:rPr>
                <w:rFonts w:ascii="New" w:hAnsi="New"/>
                <w:b/>
                <w:sz w:val="24"/>
              </w:rPr>
              <w:t>年市值</w:t>
            </w:r>
            <w:proofErr w:type="gramStart"/>
            <w:r w:rsidRPr="00B50B07">
              <w:rPr>
                <w:rFonts w:ascii="New" w:hAnsi="New"/>
                <w:b/>
                <w:sz w:val="24"/>
              </w:rPr>
              <w:t>一</w:t>
            </w:r>
            <w:proofErr w:type="gramEnd"/>
            <w:r w:rsidRPr="00B50B07">
              <w:rPr>
                <w:rFonts w:ascii="New" w:hAnsi="New"/>
                <w:b/>
                <w:sz w:val="24"/>
              </w:rPr>
              <w:t>值徘徊在</w:t>
            </w:r>
            <w:r w:rsidRPr="00B50B07">
              <w:rPr>
                <w:rFonts w:ascii="New" w:hAnsi="New"/>
                <w:b/>
                <w:sz w:val="24"/>
              </w:rPr>
              <w:t>40</w:t>
            </w:r>
            <w:r w:rsidRPr="00B50B07">
              <w:rPr>
                <w:rFonts w:ascii="New" w:hAnsi="New"/>
                <w:b/>
                <w:sz w:val="24"/>
              </w:rPr>
              <w:t>亿元左右！目前国家在大力倡导</w:t>
            </w:r>
            <w:proofErr w:type="gramStart"/>
            <w:r w:rsidRPr="00B50B07">
              <w:rPr>
                <w:rFonts w:ascii="New" w:hAnsi="New"/>
                <w:b/>
                <w:sz w:val="24"/>
              </w:rPr>
              <w:t>央</w:t>
            </w:r>
            <w:proofErr w:type="gramEnd"/>
            <w:r w:rsidRPr="00B50B07">
              <w:rPr>
                <w:rFonts w:ascii="New" w:hAnsi="New"/>
                <w:b/>
                <w:sz w:val="24"/>
              </w:rPr>
              <w:t>国企做大做强而如何做大做强来回馈投资者应是管理层</w:t>
            </w:r>
            <w:proofErr w:type="gramStart"/>
            <w:r w:rsidRPr="00B50B07">
              <w:rPr>
                <w:rFonts w:ascii="New" w:hAnsi="New"/>
                <w:b/>
                <w:sz w:val="24"/>
              </w:rPr>
              <w:t>也是央企应有</w:t>
            </w:r>
            <w:proofErr w:type="gramEnd"/>
            <w:r w:rsidRPr="00B50B07">
              <w:rPr>
                <w:rFonts w:ascii="New" w:hAnsi="New"/>
                <w:b/>
                <w:sz w:val="24"/>
              </w:rPr>
              <w:t>责则。请问贵司有何举措来提振投资者的信心并</w:t>
            </w:r>
            <w:proofErr w:type="gramStart"/>
            <w:r w:rsidRPr="00B50B07">
              <w:rPr>
                <w:rFonts w:ascii="New" w:hAnsi="New"/>
                <w:b/>
                <w:sz w:val="24"/>
              </w:rPr>
              <w:t>践行</w:t>
            </w:r>
            <w:proofErr w:type="gramEnd"/>
            <w:r w:rsidRPr="00B50B07">
              <w:rPr>
                <w:rFonts w:ascii="New" w:hAnsi="New"/>
                <w:b/>
                <w:sz w:val="24"/>
              </w:rPr>
              <w:t>国资委要求</w:t>
            </w:r>
            <w:proofErr w:type="gramStart"/>
            <w:r w:rsidRPr="00B50B07">
              <w:rPr>
                <w:rFonts w:ascii="New" w:hAnsi="New"/>
                <w:b/>
                <w:sz w:val="24"/>
              </w:rPr>
              <w:t>央</w:t>
            </w:r>
            <w:proofErr w:type="gramEnd"/>
            <w:r w:rsidRPr="00B50B07">
              <w:rPr>
                <w:rFonts w:ascii="New" w:hAnsi="New"/>
                <w:b/>
                <w:sz w:val="24"/>
              </w:rPr>
              <w:t>国企的市值管理！谢谢！</w:t>
            </w:r>
          </w:p>
          <w:p w14:paraId="6593CC5E" w14:textId="7D02CA96"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答：尊敬的投资者，您好！公司高度重视市值管理工作，着力从党建引领、公司治理、合</w:t>
            </w:r>
            <w:proofErr w:type="gramStart"/>
            <w:r w:rsidRPr="00B50B07">
              <w:rPr>
                <w:rFonts w:ascii="New" w:hAnsi="New"/>
                <w:sz w:val="24"/>
              </w:rPr>
              <w:t>规</w:t>
            </w:r>
            <w:proofErr w:type="gramEnd"/>
            <w:r w:rsidRPr="00B50B07">
              <w:rPr>
                <w:rFonts w:ascii="New" w:hAnsi="New"/>
                <w:sz w:val="24"/>
              </w:rPr>
              <w:t>风控、经营管理、股东回报、提高经营业绩等多个维度加强市值管理。公司坚持党的领导和加强党的建设，坚持稳中求进、以</w:t>
            </w:r>
            <w:proofErr w:type="gramStart"/>
            <w:r w:rsidRPr="00B50B07">
              <w:rPr>
                <w:rFonts w:ascii="New" w:hAnsi="New"/>
                <w:sz w:val="24"/>
              </w:rPr>
              <w:t>进促稳</w:t>
            </w:r>
            <w:proofErr w:type="gramEnd"/>
            <w:r w:rsidRPr="00B50B07">
              <w:rPr>
                <w:rFonts w:ascii="New" w:hAnsi="New"/>
                <w:sz w:val="24"/>
              </w:rPr>
              <w:t>，坚持巩固类金融业务基本盘和拓展新的增长点，加强政策和市场形势把握，强化公司治理和内部管理，努力为股东、客户创造价值，持续推进公司稳健发展。谢谢您的关注！</w:t>
            </w:r>
          </w:p>
          <w:p w14:paraId="72141D38"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11.</w:t>
            </w:r>
            <w:r w:rsidRPr="00B50B07">
              <w:rPr>
                <w:rFonts w:ascii="New" w:hAnsi="New"/>
                <w:b/>
                <w:sz w:val="24"/>
              </w:rPr>
              <w:t>董事长您好！贵司市值近</w:t>
            </w:r>
            <w:r w:rsidRPr="00B50B07">
              <w:rPr>
                <w:rFonts w:ascii="New" w:hAnsi="New"/>
                <w:b/>
                <w:sz w:val="24"/>
              </w:rPr>
              <w:t>10</w:t>
            </w:r>
            <w:r w:rsidRPr="00B50B07">
              <w:rPr>
                <w:rFonts w:ascii="New" w:hAnsi="New"/>
                <w:b/>
                <w:sz w:val="24"/>
              </w:rPr>
              <w:t>年一直徘徊在</w:t>
            </w:r>
            <w:r w:rsidRPr="00B50B07">
              <w:rPr>
                <w:rFonts w:ascii="New" w:hAnsi="New"/>
                <w:b/>
                <w:sz w:val="24"/>
              </w:rPr>
              <w:t>40</w:t>
            </w:r>
            <w:r w:rsidRPr="00B50B07">
              <w:rPr>
                <w:rFonts w:ascii="New" w:hAnsi="New"/>
                <w:b/>
                <w:sz w:val="24"/>
              </w:rPr>
              <w:t>亿元左右！如何</w:t>
            </w:r>
            <w:proofErr w:type="gramStart"/>
            <w:r w:rsidRPr="00B50B07">
              <w:rPr>
                <w:rFonts w:ascii="New" w:hAnsi="New"/>
                <w:b/>
                <w:sz w:val="24"/>
              </w:rPr>
              <w:t>发挥央企的</w:t>
            </w:r>
            <w:proofErr w:type="gramEnd"/>
            <w:r w:rsidRPr="00B50B07">
              <w:rPr>
                <w:rFonts w:ascii="New" w:hAnsi="New"/>
                <w:b/>
                <w:sz w:val="24"/>
              </w:rPr>
              <w:t>龙头作用来做大做强上巿公司？有何举措来</w:t>
            </w:r>
            <w:proofErr w:type="gramStart"/>
            <w:r w:rsidRPr="00B50B07">
              <w:rPr>
                <w:rFonts w:ascii="New" w:hAnsi="New"/>
                <w:b/>
                <w:sz w:val="24"/>
              </w:rPr>
              <w:t>践行央企市值</w:t>
            </w:r>
            <w:proofErr w:type="gramEnd"/>
            <w:r w:rsidRPr="00B50B07">
              <w:rPr>
                <w:rFonts w:ascii="New" w:hAnsi="New"/>
                <w:b/>
                <w:sz w:val="24"/>
              </w:rPr>
              <w:t>管理的表率作用？谢谢！</w:t>
            </w:r>
          </w:p>
          <w:p w14:paraId="2A71E25F" w14:textId="6F22E1B6" w:rsidR="00B50B07" w:rsidRPr="00B50B07"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答：尊敬的投资者，您好！公司高度重视市值管理工作，着力从党建引领、公司治理、合</w:t>
            </w:r>
            <w:proofErr w:type="gramStart"/>
            <w:r w:rsidRPr="00B50B07">
              <w:rPr>
                <w:rFonts w:ascii="New" w:hAnsi="New"/>
                <w:sz w:val="24"/>
              </w:rPr>
              <w:t>规</w:t>
            </w:r>
            <w:proofErr w:type="gramEnd"/>
            <w:r w:rsidRPr="00B50B07">
              <w:rPr>
                <w:rFonts w:ascii="New" w:hAnsi="New"/>
                <w:sz w:val="24"/>
              </w:rPr>
              <w:t>风控、经营管理、股东回报、提高经营业绩等多个维度加强市值管理。公司坚持党的领导和加强党的建设，坚持稳中求进、以</w:t>
            </w:r>
            <w:proofErr w:type="gramStart"/>
            <w:r w:rsidRPr="00B50B07">
              <w:rPr>
                <w:rFonts w:ascii="New" w:hAnsi="New"/>
                <w:sz w:val="24"/>
              </w:rPr>
              <w:t>进促稳</w:t>
            </w:r>
            <w:proofErr w:type="gramEnd"/>
            <w:r w:rsidRPr="00B50B07">
              <w:rPr>
                <w:rFonts w:ascii="New" w:hAnsi="New"/>
                <w:sz w:val="24"/>
              </w:rPr>
              <w:t>，坚持巩固类金融业务基本盘和拓展新的增长点，加强政策和市场形势把握，强化公司治理和内部管理，努力为股东、客户创造价值，持续推进公司稳健发展。谢谢您的关注！</w:t>
            </w:r>
          </w:p>
          <w:p w14:paraId="6E062E2D" w14:textId="77777777" w:rsidR="00B50B07" w:rsidRPr="00B50B07" w:rsidRDefault="00B50B07" w:rsidP="00044D13">
            <w:pPr>
              <w:spacing w:line="300" w:lineRule="auto"/>
              <w:ind w:firstLineChars="200" w:firstLine="482"/>
              <w:rPr>
                <w:rFonts w:ascii="New" w:hAnsi="New" w:hint="eastAsia"/>
                <w:sz w:val="24"/>
              </w:rPr>
            </w:pPr>
            <w:r w:rsidRPr="00B50B07">
              <w:rPr>
                <w:rFonts w:ascii="New" w:hAnsi="New"/>
                <w:b/>
                <w:sz w:val="24"/>
              </w:rPr>
              <w:t>12.</w:t>
            </w:r>
            <w:r w:rsidRPr="00B50B07">
              <w:rPr>
                <w:rFonts w:ascii="New" w:hAnsi="New"/>
                <w:b/>
                <w:sz w:val="24"/>
              </w:rPr>
              <w:t>董事长您好！上半年贵司经营业绩尚好！可股价一直</w:t>
            </w:r>
            <w:proofErr w:type="gramStart"/>
            <w:r w:rsidRPr="00B50B07">
              <w:rPr>
                <w:rFonts w:ascii="New" w:hAnsi="New"/>
                <w:b/>
                <w:sz w:val="24"/>
              </w:rPr>
              <w:t>跑输行业板块跟指数跟业绩</w:t>
            </w:r>
            <w:proofErr w:type="gramEnd"/>
            <w:r w:rsidRPr="00B50B07">
              <w:rPr>
                <w:rFonts w:ascii="New" w:hAnsi="New"/>
                <w:b/>
                <w:sz w:val="24"/>
              </w:rPr>
              <w:t>严重背离！贵司有何举措来提振投资者的信心？谢</w:t>
            </w:r>
            <w:r w:rsidRPr="00B50B07">
              <w:rPr>
                <w:rFonts w:ascii="New" w:hAnsi="New"/>
                <w:b/>
                <w:sz w:val="24"/>
              </w:rPr>
              <w:lastRenderedPageBreak/>
              <w:t>谢！</w:t>
            </w:r>
          </w:p>
          <w:p w14:paraId="7B41B813" w14:textId="32CD820A" w:rsidR="00F711CA" w:rsidRPr="00F711CA" w:rsidRDefault="00B50B07" w:rsidP="00044D13">
            <w:pPr>
              <w:spacing w:line="300" w:lineRule="auto"/>
              <w:ind w:firstLineChars="200" w:firstLine="480"/>
              <w:rPr>
                <w:rFonts w:ascii="New" w:hAnsi="New" w:hint="eastAsia"/>
                <w:sz w:val="24"/>
              </w:rPr>
            </w:pPr>
            <w:r w:rsidRPr="00B50B07">
              <w:rPr>
                <w:rFonts w:ascii="New" w:hAnsi="New"/>
                <w:sz w:val="24"/>
              </w:rPr>
              <w:t>答：尊敬的投资者，您好！公司</w:t>
            </w:r>
            <w:proofErr w:type="gramStart"/>
            <w:r w:rsidRPr="00B50B07">
              <w:rPr>
                <w:rFonts w:ascii="New" w:hAnsi="New"/>
                <w:sz w:val="24"/>
              </w:rPr>
              <w:t>股价受</w:t>
            </w:r>
            <w:proofErr w:type="gramEnd"/>
            <w:r w:rsidRPr="00B50B07">
              <w:rPr>
                <w:rFonts w:ascii="New" w:hAnsi="New"/>
                <w:sz w:val="24"/>
              </w:rPr>
              <w:t>宏观市场、政策、投资预期等多方面因素的影响。公司坚持党的领导和加强党的建设，坚持稳中求进、以</w:t>
            </w:r>
            <w:proofErr w:type="gramStart"/>
            <w:r w:rsidRPr="00B50B07">
              <w:rPr>
                <w:rFonts w:ascii="New" w:hAnsi="New"/>
                <w:sz w:val="24"/>
              </w:rPr>
              <w:t>进促稳</w:t>
            </w:r>
            <w:proofErr w:type="gramEnd"/>
            <w:r w:rsidRPr="00B50B07">
              <w:rPr>
                <w:rFonts w:ascii="New" w:hAnsi="New"/>
                <w:sz w:val="24"/>
              </w:rPr>
              <w:t>，坚持巩固类金融业务基本盘和拓展新的增长点，加强政策和市场形势把握，强化公司治理和内部管理，努力为股东、客户创造价值，持续推进公司稳健发展。谢谢！</w:t>
            </w:r>
          </w:p>
        </w:tc>
      </w:tr>
      <w:tr w:rsidR="008F5815" w:rsidRPr="00266350" w14:paraId="2D995A2B" w14:textId="77777777" w:rsidTr="00CC0008">
        <w:trPr>
          <w:trHeight w:val="756"/>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F47AC39" w14:textId="450A4AFF" w:rsidR="008F5815" w:rsidRPr="00266350" w:rsidRDefault="008F5815" w:rsidP="00923CDE">
            <w:pPr>
              <w:spacing w:line="300" w:lineRule="auto"/>
              <w:rPr>
                <w:rFonts w:ascii="New" w:hAnsi="New" w:hint="eastAsia"/>
                <w:bCs/>
                <w:iCs/>
                <w:color w:val="000000"/>
                <w:sz w:val="24"/>
              </w:rPr>
            </w:pPr>
            <w:r w:rsidRPr="00266350">
              <w:rPr>
                <w:rFonts w:ascii="New" w:hAnsi="New" w:hint="eastAsia"/>
                <w:bCs/>
                <w:iCs/>
                <w:color w:val="000000"/>
                <w:sz w:val="24"/>
              </w:rPr>
              <w:lastRenderedPageBreak/>
              <w:t>其他说明</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BA6EB2F" w14:textId="7B573CC9" w:rsidR="008F5815" w:rsidRPr="00266350" w:rsidRDefault="008F5815" w:rsidP="00923CDE">
            <w:pPr>
              <w:spacing w:line="300" w:lineRule="auto"/>
              <w:rPr>
                <w:rFonts w:ascii="New" w:hAnsi="New" w:hint="eastAsia"/>
                <w:sz w:val="24"/>
              </w:rPr>
            </w:pPr>
            <w:r w:rsidRPr="00266350">
              <w:rPr>
                <w:rFonts w:ascii="New" w:hAnsi="New" w:hint="eastAsia"/>
                <w:sz w:val="24"/>
              </w:rPr>
              <w:t>本次活动不涉及应当披露而未披露的重大信息，公司在</w:t>
            </w:r>
            <w:r w:rsidR="00266350" w:rsidRPr="00266350">
              <w:rPr>
                <w:rFonts w:ascii="New" w:hAnsi="New" w:hint="eastAsia"/>
                <w:sz w:val="24"/>
              </w:rPr>
              <w:t>信息披露允许的范围内就投资者关心的问题进行回答</w:t>
            </w:r>
            <w:r w:rsidR="00266350">
              <w:rPr>
                <w:rFonts w:ascii="New" w:hAnsi="New" w:hint="eastAsia"/>
                <w:sz w:val="24"/>
              </w:rPr>
              <w:t>。</w:t>
            </w:r>
          </w:p>
        </w:tc>
      </w:tr>
    </w:tbl>
    <w:p w14:paraId="3AA6F7A2" w14:textId="77777777" w:rsidR="00005DB8" w:rsidRDefault="00005DB8" w:rsidP="00E74577"/>
    <w:sectPr w:rsidR="00005D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654B6" w14:textId="77777777" w:rsidR="00E7509F" w:rsidRDefault="00E7509F" w:rsidP="005B2494">
      <w:r>
        <w:separator/>
      </w:r>
    </w:p>
  </w:endnote>
  <w:endnote w:type="continuationSeparator" w:id="0">
    <w:p w14:paraId="0BD1213C" w14:textId="77777777" w:rsidR="00E7509F" w:rsidRDefault="00E7509F" w:rsidP="005B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w">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765407"/>
      <w:docPartObj>
        <w:docPartGallery w:val="Page Numbers (Bottom of Page)"/>
        <w:docPartUnique/>
      </w:docPartObj>
    </w:sdtPr>
    <w:sdtEndPr/>
    <w:sdtContent>
      <w:p w14:paraId="19B33B1B" w14:textId="7CF5EED4" w:rsidR="001D6F7E" w:rsidRDefault="001D6F7E" w:rsidP="00923CDE">
        <w:pPr>
          <w:pStyle w:val="a5"/>
          <w:jc w:val="center"/>
        </w:pPr>
        <w:r>
          <w:fldChar w:fldCharType="begin"/>
        </w:r>
        <w:r>
          <w:instrText>PAGE   \* MERGEFORMAT</w:instrText>
        </w:r>
        <w:r>
          <w:fldChar w:fldCharType="separate"/>
        </w:r>
        <w:r w:rsidR="00D21A4C" w:rsidRPr="00D21A4C">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75085" w14:textId="77777777" w:rsidR="00E7509F" w:rsidRDefault="00E7509F" w:rsidP="005B2494">
      <w:r>
        <w:separator/>
      </w:r>
    </w:p>
  </w:footnote>
  <w:footnote w:type="continuationSeparator" w:id="0">
    <w:p w14:paraId="6092B0CF" w14:textId="77777777" w:rsidR="00E7509F" w:rsidRDefault="00E7509F" w:rsidP="005B2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D5B"/>
    <w:multiLevelType w:val="hybridMultilevel"/>
    <w:tmpl w:val="593851F6"/>
    <w:lvl w:ilvl="0" w:tplc="96DAC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153E8E"/>
    <w:multiLevelType w:val="hybridMultilevel"/>
    <w:tmpl w:val="16C4A6BA"/>
    <w:lvl w:ilvl="0" w:tplc="A4943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FE5010"/>
    <w:multiLevelType w:val="hybridMultilevel"/>
    <w:tmpl w:val="3384CF64"/>
    <w:lvl w:ilvl="0" w:tplc="BDF62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A76485"/>
    <w:multiLevelType w:val="hybridMultilevel"/>
    <w:tmpl w:val="DF86D64C"/>
    <w:lvl w:ilvl="0" w:tplc="13947C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1F"/>
    <w:rsid w:val="00005236"/>
    <w:rsid w:val="00005DB8"/>
    <w:rsid w:val="00021364"/>
    <w:rsid w:val="00033EEB"/>
    <w:rsid w:val="00041349"/>
    <w:rsid w:val="0004321D"/>
    <w:rsid w:val="00044D13"/>
    <w:rsid w:val="0004746C"/>
    <w:rsid w:val="00052DB9"/>
    <w:rsid w:val="00063D09"/>
    <w:rsid w:val="0006755E"/>
    <w:rsid w:val="00081DF4"/>
    <w:rsid w:val="000853F3"/>
    <w:rsid w:val="00091134"/>
    <w:rsid w:val="00097181"/>
    <w:rsid w:val="000A4CEE"/>
    <w:rsid w:val="000B5F6B"/>
    <w:rsid w:val="000B68FB"/>
    <w:rsid w:val="000D59F6"/>
    <w:rsid w:val="000D78F7"/>
    <w:rsid w:val="000E3188"/>
    <w:rsid w:val="000E6A8A"/>
    <w:rsid w:val="000F045A"/>
    <w:rsid w:val="000F2BD3"/>
    <w:rsid w:val="000F36CD"/>
    <w:rsid w:val="001008D5"/>
    <w:rsid w:val="00103092"/>
    <w:rsid w:val="001069ED"/>
    <w:rsid w:val="00110653"/>
    <w:rsid w:val="001232B8"/>
    <w:rsid w:val="00123E89"/>
    <w:rsid w:val="00125FE8"/>
    <w:rsid w:val="00147B44"/>
    <w:rsid w:val="00147E37"/>
    <w:rsid w:val="0015290B"/>
    <w:rsid w:val="001606DA"/>
    <w:rsid w:val="00172AD0"/>
    <w:rsid w:val="00174AFD"/>
    <w:rsid w:val="001752AF"/>
    <w:rsid w:val="001753B2"/>
    <w:rsid w:val="00190289"/>
    <w:rsid w:val="00190394"/>
    <w:rsid w:val="00197400"/>
    <w:rsid w:val="001A48E1"/>
    <w:rsid w:val="001A64A9"/>
    <w:rsid w:val="001B489E"/>
    <w:rsid w:val="001C2BFB"/>
    <w:rsid w:val="001C4AF8"/>
    <w:rsid w:val="001D1D05"/>
    <w:rsid w:val="001D6F7E"/>
    <w:rsid w:val="001E030A"/>
    <w:rsid w:val="001E7D1D"/>
    <w:rsid w:val="001F2DCA"/>
    <w:rsid w:val="00202B6F"/>
    <w:rsid w:val="00220129"/>
    <w:rsid w:val="002225F4"/>
    <w:rsid w:val="002248C7"/>
    <w:rsid w:val="00240B82"/>
    <w:rsid w:val="00243E2B"/>
    <w:rsid w:val="002440EA"/>
    <w:rsid w:val="002605C7"/>
    <w:rsid w:val="00260B35"/>
    <w:rsid w:val="00261F8E"/>
    <w:rsid w:val="00264CD6"/>
    <w:rsid w:val="00265505"/>
    <w:rsid w:val="00266350"/>
    <w:rsid w:val="00282F08"/>
    <w:rsid w:val="002849E8"/>
    <w:rsid w:val="002873D5"/>
    <w:rsid w:val="0029453B"/>
    <w:rsid w:val="002A3159"/>
    <w:rsid w:val="002A3D3E"/>
    <w:rsid w:val="002B2589"/>
    <w:rsid w:val="002B5851"/>
    <w:rsid w:val="002B7F56"/>
    <w:rsid w:val="002C0597"/>
    <w:rsid w:val="002C2272"/>
    <w:rsid w:val="002C555E"/>
    <w:rsid w:val="002C7C05"/>
    <w:rsid w:val="002D09D6"/>
    <w:rsid w:val="002D324C"/>
    <w:rsid w:val="002F5DEC"/>
    <w:rsid w:val="00304B08"/>
    <w:rsid w:val="0030532E"/>
    <w:rsid w:val="003122B2"/>
    <w:rsid w:val="00320740"/>
    <w:rsid w:val="00327E1B"/>
    <w:rsid w:val="00341F3C"/>
    <w:rsid w:val="00346011"/>
    <w:rsid w:val="00353377"/>
    <w:rsid w:val="00353929"/>
    <w:rsid w:val="00361690"/>
    <w:rsid w:val="00362743"/>
    <w:rsid w:val="003709BC"/>
    <w:rsid w:val="00373139"/>
    <w:rsid w:val="003745BB"/>
    <w:rsid w:val="0037607B"/>
    <w:rsid w:val="003873B8"/>
    <w:rsid w:val="00397D97"/>
    <w:rsid w:val="003A09C5"/>
    <w:rsid w:val="003C6D31"/>
    <w:rsid w:val="003D0BEE"/>
    <w:rsid w:val="003D102D"/>
    <w:rsid w:val="003D3D33"/>
    <w:rsid w:val="003E3672"/>
    <w:rsid w:val="004012E6"/>
    <w:rsid w:val="00406ECC"/>
    <w:rsid w:val="00410A12"/>
    <w:rsid w:val="004125E7"/>
    <w:rsid w:val="00415274"/>
    <w:rsid w:val="00415FBC"/>
    <w:rsid w:val="00416440"/>
    <w:rsid w:val="0042071E"/>
    <w:rsid w:val="004378BF"/>
    <w:rsid w:val="00445072"/>
    <w:rsid w:val="00445AC0"/>
    <w:rsid w:val="004636D1"/>
    <w:rsid w:val="0047148D"/>
    <w:rsid w:val="00481BAE"/>
    <w:rsid w:val="00497410"/>
    <w:rsid w:val="004A0EEB"/>
    <w:rsid w:val="004A6977"/>
    <w:rsid w:val="004A7395"/>
    <w:rsid w:val="004B75E6"/>
    <w:rsid w:val="004C1CA7"/>
    <w:rsid w:val="004D45C1"/>
    <w:rsid w:val="004E0312"/>
    <w:rsid w:val="004E0F56"/>
    <w:rsid w:val="004E3323"/>
    <w:rsid w:val="004F1E5C"/>
    <w:rsid w:val="004F689C"/>
    <w:rsid w:val="0051095B"/>
    <w:rsid w:val="00521086"/>
    <w:rsid w:val="00522D02"/>
    <w:rsid w:val="0052711B"/>
    <w:rsid w:val="00535519"/>
    <w:rsid w:val="00544BC4"/>
    <w:rsid w:val="00555E77"/>
    <w:rsid w:val="00560091"/>
    <w:rsid w:val="00567345"/>
    <w:rsid w:val="00573662"/>
    <w:rsid w:val="00587403"/>
    <w:rsid w:val="00590158"/>
    <w:rsid w:val="00592527"/>
    <w:rsid w:val="00592612"/>
    <w:rsid w:val="005948BF"/>
    <w:rsid w:val="005948CA"/>
    <w:rsid w:val="005970A2"/>
    <w:rsid w:val="005B087B"/>
    <w:rsid w:val="005B2494"/>
    <w:rsid w:val="005C386F"/>
    <w:rsid w:val="005D0FF8"/>
    <w:rsid w:val="005D190C"/>
    <w:rsid w:val="005D2B55"/>
    <w:rsid w:val="005D328F"/>
    <w:rsid w:val="005D358B"/>
    <w:rsid w:val="005D5075"/>
    <w:rsid w:val="005D61AD"/>
    <w:rsid w:val="005D64BD"/>
    <w:rsid w:val="005E38FF"/>
    <w:rsid w:val="005E3A96"/>
    <w:rsid w:val="005F6D32"/>
    <w:rsid w:val="00602453"/>
    <w:rsid w:val="00602468"/>
    <w:rsid w:val="00610145"/>
    <w:rsid w:val="00611028"/>
    <w:rsid w:val="006265E9"/>
    <w:rsid w:val="00633839"/>
    <w:rsid w:val="0063740A"/>
    <w:rsid w:val="00654C13"/>
    <w:rsid w:val="00666855"/>
    <w:rsid w:val="006751E0"/>
    <w:rsid w:val="0067786E"/>
    <w:rsid w:val="006812B0"/>
    <w:rsid w:val="0068257F"/>
    <w:rsid w:val="00683114"/>
    <w:rsid w:val="00683145"/>
    <w:rsid w:val="0068408D"/>
    <w:rsid w:val="006849D2"/>
    <w:rsid w:val="006904DF"/>
    <w:rsid w:val="006904F7"/>
    <w:rsid w:val="00695159"/>
    <w:rsid w:val="006A2C26"/>
    <w:rsid w:val="006A75B6"/>
    <w:rsid w:val="006C5DBF"/>
    <w:rsid w:val="006D02F3"/>
    <w:rsid w:val="006D17A5"/>
    <w:rsid w:val="006D1A26"/>
    <w:rsid w:val="006D52E3"/>
    <w:rsid w:val="006E0D6E"/>
    <w:rsid w:val="006F0F45"/>
    <w:rsid w:val="006F34C9"/>
    <w:rsid w:val="00703C43"/>
    <w:rsid w:val="0071267D"/>
    <w:rsid w:val="00712C43"/>
    <w:rsid w:val="00715638"/>
    <w:rsid w:val="0073747E"/>
    <w:rsid w:val="007404E6"/>
    <w:rsid w:val="00741727"/>
    <w:rsid w:val="00741C58"/>
    <w:rsid w:val="007701E8"/>
    <w:rsid w:val="00773A49"/>
    <w:rsid w:val="007758D0"/>
    <w:rsid w:val="00780917"/>
    <w:rsid w:val="00785D38"/>
    <w:rsid w:val="0079421B"/>
    <w:rsid w:val="0079481D"/>
    <w:rsid w:val="00794838"/>
    <w:rsid w:val="00795414"/>
    <w:rsid w:val="007A08B4"/>
    <w:rsid w:val="007A5A2A"/>
    <w:rsid w:val="007A63EE"/>
    <w:rsid w:val="007C1881"/>
    <w:rsid w:val="007C19B1"/>
    <w:rsid w:val="007C4F30"/>
    <w:rsid w:val="007C6013"/>
    <w:rsid w:val="007C655E"/>
    <w:rsid w:val="0080027E"/>
    <w:rsid w:val="00800DF8"/>
    <w:rsid w:val="00815034"/>
    <w:rsid w:val="008245D5"/>
    <w:rsid w:val="008303F9"/>
    <w:rsid w:val="008401DD"/>
    <w:rsid w:val="00844965"/>
    <w:rsid w:val="0085247E"/>
    <w:rsid w:val="0085438B"/>
    <w:rsid w:val="008551DC"/>
    <w:rsid w:val="00856878"/>
    <w:rsid w:val="00886D4D"/>
    <w:rsid w:val="008A24F7"/>
    <w:rsid w:val="008B11A2"/>
    <w:rsid w:val="008B3DC9"/>
    <w:rsid w:val="008B41C7"/>
    <w:rsid w:val="008C2006"/>
    <w:rsid w:val="008C2021"/>
    <w:rsid w:val="008D1489"/>
    <w:rsid w:val="008E36E9"/>
    <w:rsid w:val="008F5815"/>
    <w:rsid w:val="008F79F5"/>
    <w:rsid w:val="008F7C0C"/>
    <w:rsid w:val="00913791"/>
    <w:rsid w:val="00913C7F"/>
    <w:rsid w:val="00920FEC"/>
    <w:rsid w:val="00923CDE"/>
    <w:rsid w:val="00923EE1"/>
    <w:rsid w:val="009250DD"/>
    <w:rsid w:val="00926767"/>
    <w:rsid w:val="0092704F"/>
    <w:rsid w:val="009321A2"/>
    <w:rsid w:val="00936CAC"/>
    <w:rsid w:val="00941706"/>
    <w:rsid w:val="009420FB"/>
    <w:rsid w:val="00942842"/>
    <w:rsid w:val="00953A9F"/>
    <w:rsid w:val="009553CE"/>
    <w:rsid w:val="009627AF"/>
    <w:rsid w:val="00971112"/>
    <w:rsid w:val="0097190A"/>
    <w:rsid w:val="00975533"/>
    <w:rsid w:val="00975938"/>
    <w:rsid w:val="009805CE"/>
    <w:rsid w:val="0098630A"/>
    <w:rsid w:val="009A6972"/>
    <w:rsid w:val="009A7D72"/>
    <w:rsid w:val="009B731A"/>
    <w:rsid w:val="009C0471"/>
    <w:rsid w:val="009C11B0"/>
    <w:rsid w:val="009D06ED"/>
    <w:rsid w:val="009D1860"/>
    <w:rsid w:val="00A0360B"/>
    <w:rsid w:val="00A13C44"/>
    <w:rsid w:val="00A1457D"/>
    <w:rsid w:val="00A16F5B"/>
    <w:rsid w:val="00A238DE"/>
    <w:rsid w:val="00A339DB"/>
    <w:rsid w:val="00A35EE3"/>
    <w:rsid w:val="00A373A3"/>
    <w:rsid w:val="00A473E3"/>
    <w:rsid w:val="00A64E63"/>
    <w:rsid w:val="00A66148"/>
    <w:rsid w:val="00A6667C"/>
    <w:rsid w:val="00A769C7"/>
    <w:rsid w:val="00A8007F"/>
    <w:rsid w:val="00A81D40"/>
    <w:rsid w:val="00A85FB6"/>
    <w:rsid w:val="00A8679A"/>
    <w:rsid w:val="00AA384B"/>
    <w:rsid w:val="00AA6607"/>
    <w:rsid w:val="00AB054E"/>
    <w:rsid w:val="00AB1CE4"/>
    <w:rsid w:val="00AC189D"/>
    <w:rsid w:val="00AC27FA"/>
    <w:rsid w:val="00AC3CA2"/>
    <w:rsid w:val="00AC44A3"/>
    <w:rsid w:val="00AD7E1F"/>
    <w:rsid w:val="00AE21C8"/>
    <w:rsid w:val="00AE4260"/>
    <w:rsid w:val="00AE4417"/>
    <w:rsid w:val="00AE4668"/>
    <w:rsid w:val="00AE4EA2"/>
    <w:rsid w:val="00AE6985"/>
    <w:rsid w:val="00AF403F"/>
    <w:rsid w:val="00AF7204"/>
    <w:rsid w:val="00B0765A"/>
    <w:rsid w:val="00B22B9C"/>
    <w:rsid w:val="00B26513"/>
    <w:rsid w:val="00B3004B"/>
    <w:rsid w:val="00B339DF"/>
    <w:rsid w:val="00B3629A"/>
    <w:rsid w:val="00B36F85"/>
    <w:rsid w:val="00B43EF6"/>
    <w:rsid w:val="00B50B07"/>
    <w:rsid w:val="00B5663D"/>
    <w:rsid w:val="00B60DA9"/>
    <w:rsid w:val="00B64242"/>
    <w:rsid w:val="00B674CA"/>
    <w:rsid w:val="00B72C26"/>
    <w:rsid w:val="00B75F2F"/>
    <w:rsid w:val="00B83398"/>
    <w:rsid w:val="00B84F09"/>
    <w:rsid w:val="00B8616A"/>
    <w:rsid w:val="00B8760E"/>
    <w:rsid w:val="00B917E3"/>
    <w:rsid w:val="00B9609C"/>
    <w:rsid w:val="00BA58C6"/>
    <w:rsid w:val="00BB5262"/>
    <w:rsid w:val="00BC54E9"/>
    <w:rsid w:val="00BC6272"/>
    <w:rsid w:val="00BC62C9"/>
    <w:rsid w:val="00BD311B"/>
    <w:rsid w:val="00BD57E1"/>
    <w:rsid w:val="00BD6DE7"/>
    <w:rsid w:val="00BE3BF6"/>
    <w:rsid w:val="00BE47A8"/>
    <w:rsid w:val="00BE5095"/>
    <w:rsid w:val="00C021C4"/>
    <w:rsid w:val="00C03A94"/>
    <w:rsid w:val="00C1451F"/>
    <w:rsid w:val="00C217F7"/>
    <w:rsid w:val="00C7213F"/>
    <w:rsid w:val="00C80E76"/>
    <w:rsid w:val="00C823E8"/>
    <w:rsid w:val="00C85858"/>
    <w:rsid w:val="00C8638B"/>
    <w:rsid w:val="00C86531"/>
    <w:rsid w:val="00C97969"/>
    <w:rsid w:val="00CA0073"/>
    <w:rsid w:val="00CA007B"/>
    <w:rsid w:val="00CA3365"/>
    <w:rsid w:val="00CB4684"/>
    <w:rsid w:val="00CC0008"/>
    <w:rsid w:val="00CC1DE4"/>
    <w:rsid w:val="00CC5E74"/>
    <w:rsid w:val="00CD09D8"/>
    <w:rsid w:val="00CD1453"/>
    <w:rsid w:val="00CD28D4"/>
    <w:rsid w:val="00CD301F"/>
    <w:rsid w:val="00CD4CC2"/>
    <w:rsid w:val="00CD5E67"/>
    <w:rsid w:val="00CD6667"/>
    <w:rsid w:val="00CF3E80"/>
    <w:rsid w:val="00D021FD"/>
    <w:rsid w:val="00D06A5A"/>
    <w:rsid w:val="00D10307"/>
    <w:rsid w:val="00D10FED"/>
    <w:rsid w:val="00D201CD"/>
    <w:rsid w:val="00D21A4C"/>
    <w:rsid w:val="00D25DBC"/>
    <w:rsid w:val="00D33097"/>
    <w:rsid w:val="00D35CF7"/>
    <w:rsid w:val="00D430EE"/>
    <w:rsid w:val="00D4428D"/>
    <w:rsid w:val="00D45554"/>
    <w:rsid w:val="00D54E0C"/>
    <w:rsid w:val="00D71C13"/>
    <w:rsid w:val="00D86793"/>
    <w:rsid w:val="00D87EEF"/>
    <w:rsid w:val="00D94AC3"/>
    <w:rsid w:val="00DA3D60"/>
    <w:rsid w:val="00DA4261"/>
    <w:rsid w:val="00DA6C9C"/>
    <w:rsid w:val="00DB361F"/>
    <w:rsid w:val="00DB3C04"/>
    <w:rsid w:val="00DB50B0"/>
    <w:rsid w:val="00DC66AC"/>
    <w:rsid w:val="00DD3E18"/>
    <w:rsid w:val="00DD4A2B"/>
    <w:rsid w:val="00DD61DC"/>
    <w:rsid w:val="00DD6FFD"/>
    <w:rsid w:val="00DE5188"/>
    <w:rsid w:val="00DF3ED5"/>
    <w:rsid w:val="00DF497E"/>
    <w:rsid w:val="00DF6DA3"/>
    <w:rsid w:val="00E04650"/>
    <w:rsid w:val="00E0783D"/>
    <w:rsid w:val="00E14937"/>
    <w:rsid w:val="00E21169"/>
    <w:rsid w:val="00E215D8"/>
    <w:rsid w:val="00E349AB"/>
    <w:rsid w:val="00E47336"/>
    <w:rsid w:val="00E52EBA"/>
    <w:rsid w:val="00E60B50"/>
    <w:rsid w:val="00E65818"/>
    <w:rsid w:val="00E74577"/>
    <w:rsid w:val="00E7509F"/>
    <w:rsid w:val="00E777C5"/>
    <w:rsid w:val="00E80967"/>
    <w:rsid w:val="00E848F8"/>
    <w:rsid w:val="00E92796"/>
    <w:rsid w:val="00E92C49"/>
    <w:rsid w:val="00E94A27"/>
    <w:rsid w:val="00EA5F2F"/>
    <w:rsid w:val="00EB0C94"/>
    <w:rsid w:val="00EB12A1"/>
    <w:rsid w:val="00EB16AC"/>
    <w:rsid w:val="00EB64C2"/>
    <w:rsid w:val="00EC275E"/>
    <w:rsid w:val="00EC4540"/>
    <w:rsid w:val="00EC7A1A"/>
    <w:rsid w:val="00ED60C5"/>
    <w:rsid w:val="00ED6314"/>
    <w:rsid w:val="00ED7C2F"/>
    <w:rsid w:val="00EE04D1"/>
    <w:rsid w:val="00EE0511"/>
    <w:rsid w:val="00EE0E6D"/>
    <w:rsid w:val="00EE1959"/>
    <w:rsid w:val="00EF24DD"/>
    <w:rsid w:val="00EF64E8"/>
    <w:rsid w:val="00F11B0D"/>
    <w:rsid w:val="00F159AA"/>
    <w:rsid w:val="00F345BA"/>
    <w:rsid w:val="00F402D2"/>
    <w:rsid w:val="00F52861"/>
    <w:rsid w:val="00F5603D"/>
    <w:rsid w:val="00F61580"/>
    <w:rsid w:val="00F669C2"/>
    <w:rsid w:val="00F711CA"/>
    <w:rsid w:val="00F769F5"/>
    <w:rsid w:val="00F833F3"/>
    <w:rsid w:val="00F91097"/>
    <w:rsid w:val="00F91510"/>
    <w:rsid w:val="00F97AFE"/>
    <w:rsid w:val="00FA6B5E"/>
    <w:rsid w:val="00FB300C"/>
    <w:rsid w:val="00FB46B4"/>
    <w:rsid w:val="00FD7FF1"/>
    <w:rsid w:val="00FE45FD"/>
    <w:rsid w:val="00FE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F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89D"/>
    <w:pPr>
      <w:ind w:firstLineChars="200" w:firstLine="420"/>
    </w:pPr>
  </w:style>
  <w:style w:type="paragraph" w:styleId="a4">
    <w:name w:val="header"/>
    <w:basedOn w:val="a"/>
    <w:link w:val="Char"/>
    <w:uiPriority w:val="99"/>
    <w:unhideWhenUsed/>
    <w:rsid w:val="005B2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2494"/>
    <w:rPr>
      <w:rFonts w:ascii="Times New Roman" w:eastAsia="宋体" w:hAnsi="Times New Roman" w:cs="Times New Roman"/>
      <w:sz w:val="18"/>
      <w:szCs w:val="18"/>
    </w:rPr>
  </w:style>
  <w:style w:type="paragraph" w:styleId="a5">
    <w:name w:val="footer"/>
    <w:basedOn w:val="a"/>
    <w:link w:val="Char0"/>
    <w:uiPriority w:val="99"/>
    <w:unhideWhenUsed/>
    <w:rsid w:val="005B2494"/>
    <w:pPr>
      <w:tabs>
        <w:tab w:val="center" w:pos="4153"/>
        <w:tab w:val="right" w:pos="8306"/>
      </w:tabs>
      <w:snapToGrid w:val="0"/>
      <w:jc w:val="left"/>
    </w:pPr>
    <w:rPr>
      <w:sz w:val="18"/>
      <w:szCs w:val="18"/>
    </w:rPr>
  </w:style>
  <w:style w:type="character" w:customStyle="1" w:styleId="Char0">
    <w:name w:val="页脚 Char"/>
    <w:basedOn w:val="a0"/>
    <w:link w:val="a5"/>
    <w:uiPriority w:val="99"/>
    <w:rsid w:val="005B2494"/>
    <w:rPr>
      <w:rFonts w:ascii="Times New Roman" w:eastAsia="宋体" w:hAnsi="Times New Roman" w:cs="Times New Roman"/>
      <w:sz w:val="18"/>
      <w:szCs w:val="18"/>
    </w:rPr>
  </w:style>
  <w:style w:type="table" w:styleId="a6">
    <w:name w:val="Table Grid"/>
    <w:basedOn w:val="a1"/>
    <w:uiPriority w:val="39"/>
    <w:rsid w:val="00AC4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91510"/>
    <w:rPr>
      <w:sz w:val="18"/>
      <w:szCs w:val="18"/>
    </w:rPr>
  </w:style>
  <w:style w:type="character" w:customStyle="1" w:styleId="Char1">
    <w:name w:val="批注框文本 Char"/>
    <w:basedOn w:val="a0"/>
    <w:link w:val="a7"/>
    <w:uiPriority w:val="99"/>
    <w:semiHidden/>
    <w:rsid w:val="00F91510"/>
    <w:rPr>
      <w:rFonts w:ascii="Times New Roman" w:eastAsia="宋体" w:hAnsi="Times New Roman" w:cs="Times New Roman"/>
      <w:sz w:val="18"/>
      <w:szCs w:val="18"/>
    </w:rPr>
  </w:style>
  <w:style w:type="character" w:styleId="a8">
    <w:name w:val="Hyperlink"/>
    <w:basedOn w:val="a0"/>
    <w:uiPriority w:val="99"/>
    <w:unhideWhenUsed/>
    <w:rsid w:val="00FE45FD"/>
    <w:rPr>
      <w:color w:val="0000FF" w:themeColor="hyperlink"/>
      <w:u w:val="single"/>
    </w:rPr>
  </w:style>
  <w:style w:type="paragraph" w:styleId="HTML">
    <w:name w:val="HTML Preformatted"/>
    <w:basedOn w:val="a"/>
    <w:link w:val="HTMLChar"/>
    <w:uiPriority w:val="99"/>
    <w:semiHidden/>
    <w:unhideWhenUsed/>
    <w:rsid w:val="00B50B07"/>
    <w:rPr>
      <w:rFonts w:ascii="Courier New" w:hAnsi="Courier New" w:cs="Courier New"/>
      <w:sz w:val="20"/>
      <w:szCs w:val="20"/>
    </w:rPr>
  </w:style>
  <w:style w:type="character" w:customStyle="1" w:styleId="HTMLChar">
    <w:name w:val="HTML 预设格式 Char"/>
    <w:basedOn w:val="a0"/>
    <w:link w:val="HTML"/>
    <w:uiPriority w:val="99"/>
    <w:semiHidden/>
    <w:rsid w:val="00B50B07"/>
    <w:rPr>
      <w:rFonts w:ascii="Courier New" w:eastAsia="宋体"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89D"/>
    <w:pPr>
      <w:ind w:firstLineChars="200" w:firstLine="420"/>
    </w:pPr>
  </w:style>
  <w:style w:type="paragraph" w:styleId="a4">
    <w:name w:val="header"/>
    <w:basedOn w:val="a"/>
    <w:link w:val="Char"/>
    <w:uiPriority w:val="99"/>
    <w:unhideWhenUsed/>
    <w:rsid w:val="005B2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2494"/>
    <w:rPr>
      <w:rFonts w:ascii="Times New Roman" w:eastAsia="宋体" w:hAnsi="Times New Roman" w:cs="Times New Roman"/>
      <w:sz w:val="18"/>
      <w:szCs w:val="18"/>
    </w:rPr>
  </w:style>
  <w:style w:type="paragraph" w:styleId="a5">
    <w:name w:val="footer"/>
    <w:basedOn w:val="a"/>
    <w:link w:val="Char0"/>
    <w:uiPriority w:val="99"/>
    <w:unhideWhenUsed/>
    <w:rsid w:val="005B2494"/>
    <w:pPr>
      <w:tabs>
        <w:tab w:val="center" w:pos="4153"/>
        <w:tab w:val="right" w:pos="8306"/>
      </w:tabs>
      <w:snapToGrid w:val="0"/>
      <w:jc w:val="left"/>
    </w:pPr>
    <w:rPr>
      <w:sz w:val="18"/>
      <w:szCs w:val="18"/>
    </w:rPr>
  </w:style>
  <w:style w:type="character" w:customStyle="1" w:styleId="Char0">
    <w:name w:val="页脚 Char"/>
    <w:basedOn w:val="a0"/>
    <w:link w:val="a5"/>
    <w:uiPriority w:val="99"/>
    <w:rsid w:val="005B2494"/>
    <w:rPr>
      <w:rFonts w:ascii="Times New Roman" w:eastAsia="宋体" w:hAnsi="Times New Roman" w:cs="Times New Roman"/>
      <w:sz w:val="18"/>
      <w:szCs w:val="18"/>
    </w:rPr>
  </w:style>
  <w:style w:type="table" w:styleId="a6">
    <w:name w:val="Table Grid"/>
    <w:basedOn w:val="a1"/>
    <w:uiPriority w:val="39"/>
    <w:rsid w:val="00AC4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91510"/>
    <w:rPr>
      <w:sz w:val="18"/>
      <w:szCs w:val="18"/>
    </w:rPr>
  </w:style>
  <w:style w:type="character" w:customStyle="1" w:styleId="Char1">
    <w:name w:val="批注框文本 Char"/>
    <w:basedOn w:val="a0"/>
    <w:link w:val="a7"/>
    <w:uiPriority w:val="99"/>
    <w:semiHidden/>
    <w:rsid w:val="00F91510"/>
    <w:rPr>
      <w:rFonts w:ascii="Times New Roman" w:eastAsia="宋体" w:hAnsi="Times New Roman" w:cs="Times New Roman"/>
      <w:sz w:val="18"/>
      <w:szCs w:val="18"/>
    </w:rPr>
  </w:style>
  <w:style w:type="character" w:styleId="a8">
    <w:name w:val="Hyperlink"/>
    <w:basedOn w:val="a0"/>
    <w:uiPriority w:val="99"/>
    <w:unhideWhenUsed/>
    <w:rsid w:val="00FE45FD"/>
    <w:rPr>
      <w:color w:val="0000FF" w:themeColor="hyperlink"/>
      <w:u w:val="single"/>
    </w:rPr>
  </w:style>
  <w:style w:type="paragraph" w:styleId="HTML">
    <w:name w:val="HTML Preformatted"/>
    <w:basedOn w:val="a"/>
    <w:link w:val="HTMLChar"/>
    <w:uiPriority w:val="99"/>
    <w:semiHidden/>
    <w:unhideWhenUsed/>
    <w:rsid w:val="00B50B07"/>
    <w:rPr>
      <w:rFonts w:ascii="Courier New" w:hAnsi="Courier New" w:cs="Courier New"/>
      <w:sz w:val="20"/>
      <w:szCs w:val="20"/>
    </w:rPr>
  </w:style>
  <w:style w:type="character" w:customStyle="1" w:styleId="HTMLChar">
    <w:name w:val="HTML 预设格式 Char"/>
    <w:basedOn w:val="a0"/>
    <w:link w:val="HTML"/>
    <w:uiPriority w:val="99"/>
    <w:semiHidden/>
    <w:rsid w:val="00B50B07"/>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904">
      <w:bodyDiv w:val="1"/>
      <w:marLeft w:val="0"/>
      <w:marRight w:val="0"/>
      <w:marTop w:val="0"/>
      <w:marBottom w:val="0"/>
      <w:divBdr>
        <w:top w:val="none" w:sz="0" w:space="0" w:color="auto"/>
        <w:left w:val="none" w:sz="0" w:space="0" w:color="auto"/>
        <w:bottom w:val="none" w:sz="0" w:space="0" w:color="auto"/>
        <w:right w:val="none" w:sz="0" w:space="0" w:color="auto"/>
      </w:divBdr>
    </w:div>
    <w:div w:id="612324878">
      <w:bodyDiv w:val="1"/>
      <w:marLeft w:val="0"/>
      <w:marRight w:val="0"/>
      <w:marTop w:val="0"/>
      <w:marBottom w:val="0"/>
      <w:divBdr>
        <w:top w:val="none" w:sz="0" w:space="0" w:color="auto"/>
        <w:left w:val="none" w:sz="0" w:space="0" w:color="auto"/>
        <w:bottom w:val="none" w:sz="0" w:space="0" w:color="auto"/>
        <w:right w:val="none" w:sz="0" w:space="0" w:color="auto"/>
      </w:divBdr>
    </w:div>
    <w:div w:id="886340112">
      <w:bodyDiv w:val="1"/>
      <w:marLeft w:val="0"/>
      <w:marRight w:val="0"/>
      <w:marTop w:val="0"/>
      <w:marBottom w:val="0"/>
      <w:divBdr>
        <w:top w:val="none" w:sz="0" w:space="0" w:color="auto"/>
        <w:left w:val="none" w:sz="0" w:space="0" w:color="auto"/>
        <w:bottom w:val="none" w:sz="0" w:space="0" w:color="auto"/>
        <w:right w:val="none" w:sz="0" w:space="0" w:color="auto"/>
      </w:divBdr>
    </w:div>
    <w:div w:id="1797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Lenovo</cp:lastModifiedBy>
  <cp:revision>26</cp:revision>
  <dcterms:created xsi:type="dcterms:W3CDTF">2021-03-24T08:13:00Z</dcterms:created>
  <dcterms:modified xsi:type="dcterms:W3CDTF">2025-09-16T09:42:00Z</dcterms:modified>
</cp:coreProperties>
</file>